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D0CAD" w14:textId="5D30F1D3" w:rsidR="00663A91" w:rsidRPr="005277E8" w:rsidRDefault="005277E8" w:rsidP="005277E8">
      <w:pPr>
        <w:spacing w:after="0"/>
        <w:jc w:val="center"/>
        <w:rPr>
          <w:b/>
          <w:bCs/>
          <w:sz w:val="28"/>
          <w:szCs w:val="28"/>
        </w:rPr>
      </w:pPr>
      <w:r w:rsidRPr="005277E8">
        <w:rPr>
          <w:b/>
          <w:bCs/>
          <w:sz w:val="28"/>
          <w:szCs w:val="28"/>
        </w:rPr>
        <w:t>FREEDOM OF INFORMATION ACT</w:t>
      </w:r>
    </w:p>
    <w:p w14:paraId="39BA0E8F" w14:textId="4968D46D" w:rsidR="005277E8" w:rsidRDefault="005277E8" w:rsidP="005277E8">
      <w:pPr>
        <w:spacing w:after="0"/>
        <w:jc w:val="center"/>
        <w:rPr>
          <w:b/>
          <w:bCs/>
          <w:sz w:val="28"/>
          <w:szCs w:val="28"/>
          <w:u w:val="single"/>
        </w:rPr>
      </w:pPr>
      <w:r w:rsidRPr="005277E8">
        <w:rPr>
          <w:b/>
          <w:bCs/>
          <w:sz w:val="28"/>
          <w:szCs w:val="28"/>
          <w:u w:val="single"/>
        </w:rPr>
        <w:t>POLICIES AND PROCEDURES</w:t>
      </w:r>
    </w:p>
    <w:p w14:paraId="55AA34DC" w14:textId="55BF3623" w:rsidR="005277E8" w:rsidRDefault="005277E8" w:rsidP="005277E8">
      <w:pPr>
        <w:spacing w:after="0"/>
        <w:rPr>
          <w:b/>
          <w:bCs/>
          <w:sz w:val="24"/>
          <w:szCs w:val="24"/>
          <w:u w:val="single"/>
        </w:rPr>
      </w:pPr>
    </w:p>
    <w:p w14:paraId="238CD307" w14:textId="6FE1FAEF" w:rsidR="005277E8" w:rsidRDefault="005277E8" w:rsidP="005277E8">
      <w:pPr>
        <w:spacing w:after="0"/>
        <w:rPr>
          <w:b/>
          <w:bCs/>
          <w:sz w:val="24"/>
          <w:szCs w:val="24"/>
          <w:u w:val="single"/>
        </w:rPr>
      </w:pPr>
      <w:r>
        <w:rPr>
          <w:b/>
          <w:bCs/>
          <w:sz w:val="24"/>
          <w:szCs w:val="24"/>
          <w:u w:val="single"/>
        </w:rPr>
        <w:t>Policy</w:t>
      </w:r>
    </w:p>
    <w:p w14:paraId="4B648CB3" w14:textId="6B767BD4" w:rsidR="005277E8" w:rsidRPr="00093F7F" w:rsidRDefault="005277E8" w:rsidP="005277E8">
      <w:pPr>
        <w:spacing w:after="0"/>
        <w:rPr>
          <w:sz w:val="16"/>
          <w:szCs w:val="16"/>
        </w:rPr>
      </w:pPr>
    </w:p>
    <w:p w14:paraId="3B7954D3" w14:textId="6CF58BC6" w:rsidR="005277E8" w:rsidRDefault="005277E8" w:rsidP="005277E8">
      <w:pPr>
        <w:spacing w:after="0"/>
        <w:rPr>
          <w:sz w:val="24"/>
          <w:szCs w:val="24"/>
        </w:rPr>
      </w:pPr>
      <w:r>
        <w:rPr>
          <w:sz w:val="24"/>
          <w:szCs w:val="24"/>
        </w:rPr>
        <w:t xml:space="preserve">It is the public policy of the Delta Conservation District (Delta CD) </w:t>
      </w:r>
      <w:r w:rsidR="00A21147">
        <w:rPr>
          <w:sz w:val="24"/>
          <w:szCs w:val="24"/>
        </w:rPr>
        <w:t>t</w:t>
      </w:r>
      <w:r>
        <w:rPr>
          <w:sz w:val="24"/>
          <w:szCs w:val="24"/>
        </w:rPr>
        <w:t>hat all person</w:t>
      </w:r>
      <w:r w:rsidR="00A719B2">
        <w:rPr>
          <w:sz w:val="24"/>
          <w:szCs w:val="24"/>
        </w:rPr>
        <w:t>s</w:t>
      </w:r>
      <w:r>
        <w:rPr>
          <w:sz w:val="24"/>
          <w:szCs w:val="24"/>
        </w:rPr>
        <w:t>, except those persons incarcerated in a state or local correctional facility, are entitled to full and complete information regarding the affairs of government and the official acts of those who represent them as public officials and public employees, consistent with the Fre</w:t>
      </w:r>
      <w:r w:rsidR="003A2E89">
        <w:rPr>
          <w:sz w:val="24"/>
          <w:szCs w:val="24"/>
        </w:rPr>
        <w:t>e</w:t>
      </w:r>
      <w:r>
        <w:rPr>
          <w:sz w:val="24"/>
          <w:szCs w:val="24"/>
        </w:rPr>
        <w:t xml:space="preserve">dom of Information Act (FOIA). Citizens shall be informed so that they may fully participate in the democratic process. </w:t>
      </w:r>
    </w:p>
    <w:p w14:paraId="1995BCE7" w14:textId="207CBBE4" w:rsidR="005277E8" w:rsidRPr="00EE222E" w:rsidRDefault="005277E8" w:rsidP="005277E8">
      <w:pPr>
        <w:spacing w:after="0"/>
        <w:rPr>
          <w:sz w:val="16"/>
          <w:szCs w:val="16"/>
        </w:rPr>
      </w:pPr>
    </w:p>
    <w:p w14:paraId="6C40E8BA" w14:textId="5BFFE5A9" w:rsidR="005277E8" w:rsidRDefault="003A2E89" w:rsidP="005277E8">
      <w:pPr>
        <w:spacing w:after="0"/>
        <w:rPr>
          <w:b/>
          <w:bCs/>
          <w:sz w:val="24"/>
          <w:szCs w:val="24"/>
          <w:u w:val="single"/>
        </w:rPr>
      </w:pPr>
      <w:r w:rsidRPr="003A2E89">
        <w:rPr>
          <w:b/>
          <w:bCs/>
          <w:sz w:val="24"/>
          <w:szCs w:val="24"/>
          <w:u w:val="single"/>
        </w:rPr>
        <w:t>General Information</w:t>
      </w:r>
    </w:p>
    <w:p w14:paraId="031A6641" w14:textId="26D187A2" w:rsidR="003A2E89" w:rsidRPr="00EE222E" w:rsidRDefault="003A2E89" w:rsidP="005277E8">
      <w:pPr>
        <w:spacing w:after="0"/>
        <w:rPr>
          <w:b/>
          <w:bCs/>
          <w:sz w:val="16"/>
          <w:szCs w:val="16"/>
          <w:u w:val="single"/>
        </w:rPr>
      </w:pPr>
    </w:p>
    <w:p w14:paraId="59B36A25" w14:textId="56E9B532" w:rsidR="004F248B" w:rsidRDefault="004F248B" w:rsidP="003A2E89">
      <w:pPr>
        <w:pStyle w:val="ListParagraph"/>
        <w:numPr>
          <w:ilvl w:val="0"/>
          <w:numId w:val="1"/>
        </w:numPr>
        <w:spacing w:after="0"/>
        <w:rPr>
          <w:sz w:val="24"/>
          <w:szCs w:val="24"/>
        </w:rPr>
      </w:pPr>
      <w:r>
        <w:rPr>
          <w:sz w:val="24"/>
          <w:szCs w:val="24"/>
        </w:rPr>
        <w:t xml:space="preserve">The District’s policy with respect to FOIA requests is to comply with State law in all respects and to respond to FOIA requests in a consistent, fair, and even-handed manner regardless of who makes such a request. </w:t>
      </w:r>
    </w:p>
    <w:p w14:paraId="4F4D1849" w14:textId="247FE651" w:rsidR="003A2E89" w:rsidRDefault="003A2E89" w:rsidP="003A2E89">
      <w:pPr>
        <w:pStyle w:val="ListParagraph"/>
        <w:numPr>
          <w:ilvl w:val="0"/>
          <w:numId w:val="1"/>
        </w:numPr>
        <w:spacing w:after="0"/>
        <w:rPr>
          <w:sz w:val="24"/>
          <w:szCs w:val="24"/>
        </w:rPr>
      </w:pPr>
      <w:r>
        <w:rPr>
          <w:sz w:val="24"/>
          <w:szCs w:val="24"/>
        </w:rPr>
        <w:t xml:space="preserve">“Public record” is defined by the FOIA as “a writing prepared, owned, used, in the possession of, or retained by a public body in the performance of an official function, from the time it is created. Public record does not include computer software.”   The FOIA separates public records into two classes:  Those that are exempt from public disclosure under section 13(1) of the act:  and those that are not exempt from the public disclosure under section 13(1) and which are subject to the disclosure under the act. </w:t>
      </w:r>
    </w:p>
    <w:p w14:paraId="3E3C8E9E" w14:textId="74E43655" w:rsidR="003A2E89" w:rsidRDefault="003A2E89" w:rsidP="003A2E89">
      <w:pPr>
        <w:pStyle w:val="ListParagraph"/>
        <w:numPr>
          <w:ilvl w:val="0"/>
          <w:numId w:val="1"/>
        </w:numPr>
        <w:spacing w:after="0"/>
        <w:rPr>
          <w:sz w:val="24"/>
          <w:szCs w:val="24"/>
        </w:rPr>
      </w:pPr>
      <w:r>
        <w:rPr>
          <w:sz w:val="24"/>
          <w:szCs w:val="24"/>
        </w:rPr>
        <w:t xml:space="preserve">“Writing” is defined by the FOIA as “handwriting, typewriting, printing, </w:t>
      </w:r>
      <w:r w:rsidR="00EC3342">
        <w:rPr>
          <w:sz w:val="24"/>
          <w:szCs w:val="24"/>
        </w:rPr>
        <w:t>photo-stating</w:t>
      </w:r>
      <w:r>
        <w:rPr>
          <w:sz w:val="24"/>
          <w:szCs w:val="24"/>
        </w:rPr>
        <w:t>, pho</w:t>
      </w:r>
      <w:r w:rsidR="00BC4C53">
        <w:rPr>
          <w:sz w:val="24"/>
          <w:szCs w:val="24"/>
        </w:rPr>
        <w:t xml:space="preserve">tographing, photocopying, and every other means of recording, and includes letters, words, pictures, sounds, or symbols, or combinations thereof, and papers, maps, magnetic or paper tapes, photographic films or prints, microfilm, microfiche, magnetic or punched cards, discs, drums, or other means of recording or retaining meaningful content.”   </w:t>
      </w:r>
    </w:p>
    <w:p w14:paraId="44FB5DBB" w14:textId="362CFDE7" w:rsidR="00BC4C53" w:rsidRDefault="00BC4C53" w:rsidP="003A2E89">
      <w:pPr>
        <w:pStyle w:val="ListParagraph"/>
        <w:numPr>
          <w:ilvl w:val="0"/>
          <w:numId w:val="1"/>
        </w:numPr>
        <w:spacing w:after="0"/>
        <w:rPr>
          <w:sz w:val="24"/>
          <w:szCs w:val="24"/>
        </w:rPr>
      </w:pPr>
      <w:r>
        <w:rPr>
          <w:sz w:val="24"/>
          <w:szCs w:val="24"/>
        </w:rPr>
        <w:t>“Written request” is defined by the FOIA as “a writing that asks for information and includes a writing transmitted by facsimile, electronic mail, or other electronic means.”</w:t>
      </w:r>
    </w:p>
    <w:p w14:paraId="771559EF" w14:textId="4F7FC279" w:rsidR="00BC4C53" w:rsidRDefault="00034E91" w:rsidP="003A2E89">
      <w:pPr>
        <w:pStyle w:val="ListParagraph"/>
        <w:numPr>
          <w:ilvl w:val="0"/>
          <w:numId w:val="1"/>
        </w:numPr>
        <w:spacing w:after="0"/>
        <w:rPr>
          <w:sz w:val="24"/>
          <w:szCs w:val="24"/>
        </w:rPr>
      </w:pPr>
      <w:r>
        <w:rPr>
          <w:sz w:val="24"/>
          <w:szCs w:val="24"/>
        </w:rPr>
        <w:t xml:space="preserve">“FOIA coordinator” is defined by the FOIA as an individual designated by a public body to accept and process requests for public records under the act.  The FOIA Coordinator may appoint Assistant FOIA Coordinators to accept and process FOIA requests. </w:t>
      </w:r>
    </w:p>
    <w:p w14:paraId="73547BA3" w14:textId="023BD38D" w:rsidR="00034E91" w:rsidRDefault="00034E91" w:rsidP="003A2E89">
      <w:pPr>
        <w:pStyle w:val="ListParagraph"/>
        <w:numPr>
          <w:ilvl w:val="0"/>
          <w:numId w:val="1"/>
        </w:numPr>
        <w:spacing w:after="0"/>
        <w:rPr>
          <w:sz w:val="24"/>
          <w:szCs w:val="24"/>
        </w:rPr>
      </w:pPr>
      <w:r>
        <w:rPr>
          <w:sz w:val="24"/>
          <w:szCs w:val="24"/>
        </w:rPr>
        <w:t xml:space="preserve">All Delta CD employees must always work through the assigned Freedom of Information Act Coordinator in responding to such requests to ensure that consistent and correct responses are provided to the public. </w:t>
      </w:r>
    </w:p>
    <w:p w14:paraId="0BBF7C86" w14:textId="77777777" w:rsidR="00EB03C1" w:rsidRDefault="00034E91" w:rsidP="003A2E89">
      <w:pPr>
        <w:pStyle w:val="ListParagraph"/>
        <w:numPr>
          <w:ilvl w:val="0"/>
          <w:numId w:val="1"/>
        </w:numPr>
        <w:spacing w:after="0"/>
        <w:rPr>
          <w:sz w:val="24"/>
          <w:szCs w:val="24"/>
        </w:rPr>
      </w:pPr>
      <w:r>
        <w:rPr>
          <w:sz w:val="24"/>
          <w:szCs w:val="24"/>
        </w:rPr>
        <w:t>Any request for information may be considered a FOIA request and within the request, includes words such as “freedom of information”, “information”, “FOIA”, “copy”, or a recognizable misspelling of such.</w:t>
      </w:r>
    </w:p>
    <w:p w14:paraId="3914E638" w14:textId="7608D98C" w:rsidR="00106B52" w:rsidRDefault="00C930BC" w:rsidP="003A2E89">
      <w:pPr>
        <w:pStyle w:val="ListParagraph"/>
        <w:numPr>
          <w:ilvl w:val="0"/>
          <w:numId w:val="1"/>
        </w:numPr>
        <w:spacing w:after="0"/>
        <w:rPr>
          <w:sz w:val="24"/>
          <w:szCs w:val="24"/>
        </w:rPr>
      </w:pPr>
      <w:r>
        <w:rPr>
          <w:sz w:val="24"/>
          <w:szCs w:val="24"/>
        </w:rPr>
        <w:t xml:space="preserve">The District is not obligated to create a new public record or make a compilation or summary of information which does not already exist. Neither the FOIA Coordinator nor </w:t>
      </w:r>
      <w:r>
        <w:rPr>
          <w:sz w:val="24"/>
          <w:szCs w:val="24"/>
        </w:rPr>
        <w:lastRenderedPageBreak/>
        <w:t>other District staff are obligated to provide answers to questions contained in requests for public records or regarding the content of the records themselves.</w:t>
      </w:r>
    </w:p>
    <w:p w14:paraId="4B13B286" w14:textId="77777777" w:rsidR="003E7A5B" w:rsidRDefault="00106B52" w:rsidP="003A2E89">
      <w:pPr>
        <w:pStyle w:val="ListParagraph"/>
        <w:numPr>
          <w:ilvl w:val="0"/>
          <w:numId w:val="1"/>
        </w:numPr>
        <w:spacing w:after="0"/>
        <w:rPr>
          <w:sz w:val="24"/>
          <w:szCs w:val="24"/>
        </w:rPr>
      </w:pPr>
      <w:r>
        <w:rPr>
          <w:sz w:val="24"/>
          <w:szCs w:val="24"/>
        </w:rPr>
        <w:t>A request must sufficiently describe a public record</w:t>
      </w:r>
      <w:r w:rsidR="00923A7A">
        <w:rPr>
          <w:sz w:val="24"/>
          <w:szCs w:val="24"/>
        </w:rPr>
        <w:t xml:space="preserve"> so as to enable District personnel to identify and find the requested public record.</w:t>
      </w:r>
    </w:p>
    <w:p w14:paraId="7AE3AFDF" w14:textId="15A3AA86" w:rsidR="00E0736A" w:rsidRDefault="003E7A5B" w:rsidP="003A2E89">
      <w:pPr>
        <w:pStyle w:val="ListParagraph"/>
        <w:numPr>
          <w:ilvl w:val="0"/>
          <w:numId w:val="1"/>
        </w:numPr>
        <w:spacing w:after="0"/>
        <w:rPr>
          <w:sz w:val="24"/>
          <w:szCs w:val="24"/>
        </w:rPr>
      </w:pPr>
      <w:r>
        <w:rPr>
          <w:sz w:val="24"/>
          <w:szCs w:val="24"/>
        </w:rPr>
        <w:t>If a request does not sufficiently describe a public record, the FOIA Coordinator may, in lieu of issuing a Notice of Denial indicating that the request is deficient, seek clarification or amendment of the request by the person making the request.</w:t>
      </w:r>
      <w:r w:rsidR="00923A7A">
        <w:rPr>
          <w:sz w:val="24"/>
          <w:szCs w:val="24"/>
        </w:rPr>
        <w:t xml:space="preserve"> </w:t>
      </w:r>
    </w:p>
    <w:p w14:paraId="417EBF58" w14:textId="5F2C9596" w:rsidR="00EC0FFC" w:rsidRDefault="00E0736A" w:rsidP="003A2E89">
      <w:pPr>
        <w:pStyle w:val="ListParagraph"/>
        <w:numPr>
          <w:ilvl w:val="0"/>
          <w:numId w:val="1"/>
        </w:numPr>
        <w:spacing w:after="0"/>
        <w:rPr>
          <w:sz w:val="24"/>
          <w:szCs w:val="24"/>
        </w:rPr>
      </w:pPr>
      <w:r>
        <w:rPr>
          <w:sz w:val="24"/>
          <w:szCs w:val="24"/>
        </w:rPr>
        <w:t>When a request for a public record is received, the request is deemed to have been received on the following business day</w:t>
      </w:r>
      <w:r w:rsidR="001F0987">
        <w:rPr>
          <w:sz w:val="24"/>
          <w:szCs w:val="24"/>
        </w:rPr>
        <w:t>. If a request is sent by email and delivered to a spam or junk mail folder, the request is not deemed received until one day after the FOIA Coordinator first becomes aware of the request.</w:t>
      </w:r>
      <w:r w:rsidR="004C7739">
        <w:rPr>
          <w:sz w:val="24"/>
          <w:szCs w:val="24"/>
        </w:rPr>
        <w:t xml:space="preserve"> </w:t>
      </w:r>
      <w:r w:rsidR="004C7739" w:rsidRPr="00C61E70">
        <w:rPr>
          <w:b/>
          <w:bCs/>
          <w:sz w:val="24"/>
          <w:szCs w:val="24"/>
        </w:rPr>
        <w:t>If a request is sent by email</w:t>
      </w:r>
      <w:r w:rsidR="00F677C1">
        <w:rPr>
          <w:b/>
          <w:bCs/>
          <w:sz w:val="24"/>
          <w:szCs w:val="24"/>
        </w:rPr>
        <w:t>,</w:t>
      </w:r>
      <w:r w:rsidR="004C7739" w:rsidRPr="00C61E70">
        <w:rPr>
          <w:b/>
          <w:bCs/>
          <w:sz w:val="24"/>
          <w:szCs w:val="24"/>
        </w:rPr>
        <w:t xml:space="preserve"> the District </w:t>
      </w:r>
      <w:r w:rsidR="00530C29">
        <w:rPr>
          <w:b/>
          <w:bCs/>
          <w:sz w:val="24"/>
          <w:szCs w:val="24"/>
        </w:rPr>
        <w:t>h</w:t>
      </w:r>
      <w:r w:rsidR="004C7739" w:rsidRPr="00C61E70">
        <w:rPr>
          <w:b/>
          <w:bCs/>
          <w:sz w:val="24"/>
          <w:szCs w:val="24"/>
        </w:rPr>
        <w:t xml:space="preserve">as adopted the following policy: since District employees are considered </w:t>
      </w:r>
      <w:r w:rsidR="00C61E70" w:rsidRPr="00C61E70">
        <w:rPr>
          <w:b/>
          <w:bCs/>
          <w:sz w:val="24"/>
          <w:szCs w:val="24"/>
        </w:rPr>
        <w:t xml:space="preserve">field employees (on-site land visits) who work with private landowners it is quite possible that e-mails are not reviewed daily, therefore the FOIA email will be reviewed each week on Monday (if any Monday is a District holiday, the FOIA email will </w:t>
      </w:r>
      <w:r w:rsidR="00F677C1">
        <w:rPr>
          <w:b/>
          <w:bCs/>
          <w:sz w:val="24"/>
          <w:szCs w:val="24"/>
        </w:rPr>
        <w:t xml:space="preserve">be </w:t>
      </w:r>
      <w:r w:rsidR="00C61E70" w:rsidRPr="00C61E70">
        <w:rPr>
          <w:b/>
          <w:bCs/>
          <w:sz w:val="24"/>
          <w:szCs w:val="24"/>
        </w:rPr>
        <w:t>reviewed the following day after the holiday</w:t>
      </w:r>
      <w:r w:rsidR="00555F86">
        <w:rPr>
          <w:b/>
          <w:bCs/>
          <w:sz w:val="24"/>
          <w:szCs w:val="24"/>
        </w:rPr>
        <w:t xml:space="preserve"> or holidays have </w:t>
      </w:r>
      <w:r w:rsidR="00C61E70" w:rsidRPr="00C61E70">
        <w:rPr>
          <w:b/>
          <w:bCs/>
          <w:sz w:val="24"/>
          <w:szCs w:val="24"/>
        </w:rPr>
        <w:t>past).</w:t>
      </w:r>
    </w:p>
    <w:p w14:paraId="4C2F7362" w14:textId="2FA45B0F" w:rsidR="00034E91" w:rsidRDefault="00EC0FFC" w:rsidP="003A2E89">
      <w:pPr>
        <w:pStyle w:val="ListParagraph"/>
        <w:numPr>
          <w:ilvl w:val="0"/>
          <w:numId w:val="1"/>
        </w:numPr>
        <w:spacing w:after="0"/>
        <w:rPr>
          <w:sz w:val="24"/>
          <w:szCs w:val="24"/>
        </w:rPr>
      </w:pPr>
      <w:r>
        <w:rPr>
          <w:sz w:val="24"/>
          <w:szCs w:val="24"/>
        </w:rPr>
        <w:t>The FOIA Coordinator may, in his or her discretion, implement administrative rules, consistent with State law and these Policies and Procedures to administer the acceptance and processing of FOIA requests.</w:t>
      </w:r>
      <w:r w:rsidR="004C7739">
        <w:rPr>
          <w:sz w:val="24"/>
          <w:szCs w:val="24"/>
        </w:rPr>
        <w:t xml:space="preserve">  </w:t>
      </w:r>
      <w:r w:rsidR="00034E91">
        <w:rPr>
          <w:sz w:val="24"/>
          <w:szCs w:val="24"/>
        </w:rPr>
        <w:t xml:space="preserve"> </w:t>
      </w:r>
    </w:p>
    <w:p w14:paraId="5877B32B" w14:textId="3FBF52F7" w:rsidR="003F47DB" w:rsidRDefault="003F47DB" w:rsidP="003A2E89">
      <w:pPr>
        <w:pStyle w:val="ListParagraph"/>
        <w:numPr>
          <w:ilvl w:val="0"/>
          <w:numId w:val="1"/>
        </w:numPr>
        <w:spacing w:after="0"/>
        <w:rPr>
          <w:sz w:val="24"/>
          <w:szCs w:val="24"/>
        </w:rPr>
      </w:pPr>
      <w:r>
        <w:rPr>
          <w:sz w:val="24"/>
          <w:szCs w:val="24"/>
        </w:rPr>
        <w:t>All FOIA requests must be received in writing and shall be submitted to the attention of the FOIA Coordinator by mail at</w:t>
      </w:r>
      <w:r w:rsidR="00525F87">
        <w:rPr>
          <w:sz w:val="24"/>
          <w:szCs w:val="24"/>
        </w:rPr>
        <w:t>:</w:t>
      </w:r>
      <w:r>
        <w:rPr>
          <w:sz w:val="24"/>
          <w:szCs w:val="24"/>
        </w:rPr>
        <w:t xml:space="preserve"> </w:t>
      </w:r>
      <w:r w:rsidR="00C54C39">
        <w:rPr>
          <w:sz w:val="24"/>
          <w:szCs w:val="24"/>
        </w:rPr>
        <w:t>Delta CD</w:t>
      </w:r>
      <w:r w:rsidR="00147DCC">
        <w:rPr>
          <w:sz w:val="24"/>
          <w:szCs w:val="24"/>
        </w:rPr>
        <w:t>,</w:t>
      </w:r>
      <w:r w:rsidR="00C54C39">
        <w:rPr>
          <w:sz w:val="24"/>
          <w:szCs w:val="24"/>
        </w:rPr>
        <w:t xml:space="preserve"> </w:t>
      </w:r>
      <w:r>
        <w:rPr>
          <w:sz w:val="24"/>
          <w:szCs w:val="24"/>
        </w:rPr>
        <w:t>6822 US HWY 2</w:t>
      </w:r>
      <w:r w:rsidR="005C3247">
        <w:rPr>
          <w:sz w:val="24"/>
          <w:szCs w:val="24"/>
        </w:rPr>
        <w:t xml:space="preserve">, </w:t>
      </w:r>
      <w:r>
        <w:rPr>
          <w:sz w:val="24"/>
          <w:szCs w:val="24"/>
        </w:rPr>
        <w:t>41 &amp; M35, Gladstone MI</w:t>
      </w:r>
      <w:r w:rsidR="005C3247">
        <w:rPr>
          <w:sz w:val="24"/>
          <w:szCs w:val="24"/>
        </w:rPr>
        <w:t>.</w:t>
      </w:r>
      <w:r>
        <w:rPr>
          <w:sz w:val="24"/>
          <w:szCs w:val="24"/>
        </w:rPr>
        <w:t xml:space="preserve"> 49837 or by email to </w:t>
      </w:r>
      <w:hyperlink r:id="rId5" w:history="1">
        <w:r w:rsidR="00C54C39" w:rsidRPr="001014DC">
          <w:rPr>
            <w:rStyle w:val="Hyperlink"/>
            <w:sz w:val="24"/>
            <w:szCs w:val="24"/>
          </w:rPr>
          <w:t>FOIA@deltacd.org</w:t>
        </w:r>
      </w:hyperlink>
      <w:r w:rsidR="00C54C39">
        <w:rPr>
          <w:sz w:val="24"/>
          <w:szCs w:val="24"/>
        </w:rPr>
        <w:t xml:space="preserve"> </w:t>
      </w:r>
      <w:r>
        <w:rPr>
          <w:sz w:val="24"/>
          <w:szCs w:val="24"/>
        </w:rPr>
        <w:t>or by fax at (906) 786-1020.</w:t>
      </w:r>
    </w:p>
    <w:p w14:paraId="66121310" w14:textId="34500D36" w:rsidR="003F47DB" w:rsidRPr="00525F87" w:rsidRDefault="003F47DB" w:rsidP="003F47DB">
      <w:pPr>
        <w:spacing w:after="0"/>
        <w:rPr>
          <w:sz w:val="16"/>
          <w:szCs w:val="16"/>
        </w:rPr>
      </w:pPr>
    </w:p>
    <w:p w14:paraId="7E179805" w14:textId="33FC2759" w:rsidR="003F47DB" w:rsidRDefault="003F47DB" w:rsidP="003F47DB">
      <w:pPr>
        <w:spacing w:after="0"/>
        <w:rPr>
          <w:b/>
          <w:bCs/>
          <w:sz w:val="28"/>
          <w:szCs w:val="28"/>
          <w:u w:val="single"/>
        </w:rPr>
      </w:pPr>
      <w:r w:rsidRPr="003F47DB">
        <w:rPr>
          <w:b/>
          <w:bCs/>
          <w:sz w:val="28"/>
          <w:szCs w:val="28"/>
          <w:u w:val="single"/>
        </w:rPr>
        <w:t>Procedures</w:t>
      </w:r>
    </w:p>
    <w:p w14:paraId="6B7E40F2" w14:textId="658E65EB" w:rsidR="003F47DB" w:rsidRPr="00525F87" w:rsidRDefault="003F47DB" w:rsidP="003F47DB">
      <w:pPr>
        <w:spacing w:after="0"/>
        <w:rPr>
          <w:b/>
          <w:bCs/>
          <w:sz w:val="16"/>
          <w:szCs w:val="16"/>
          <w:u w:val="single"/>
        </w:rPr>
      </w:pPr>
    </w:p>
    <w:p w14:paraId="22E8D8B1" w14:textId="34EA6F9D" w:rsidR="003F47DB" w:rsidRDefault="003F47DB" w:rsidP="003F47DB">
      <w:pPr>
        <w:spacing w:after="0"/>
        <w:rPr>
          <w:b/>
          <w:bCs/>
          <w:sz w:val="24"/>
          <w:szCs w:val="24"/>
          <w:u w:val="single"/>
        </w:rPr>
      </w:pPr>
      <w:r>
        <w:rPr>
          <w:b/>
          <w:bCs/>
          <w:sz w:val="24"/>
          <w:szCs w:val="24"/>
          <w:u w:val="single"/>
        </w:rPr>
        <w:t>Responsibility</w:t>
      </w:r>
      <w:r>
        <w:rPr>
          <w:b/>
          <w:bCs/>
          <w:sz w:val="24"/>
          <w:szCs w:val="24"/>
        </w:rPr>
        <w:tab/>
      </w:r>
      <w:r>
        <w:rPr>
          <w:b/>
          <w:bCs/>
          <w:sz w:val="24"/>
          <w:szCs w:val="24"/>
        </w:rPr>
        <w:tab/>
      </w:r>
      <w:r>
        <w:rPr>
          <w:b/>
          <w:bCs/>
          <w:sz w:val="24"/>
          <w:szCs w:val="24"/>
          <w:u w:val="single"/>
        </w:rPr>
        <w:t>Action</w:t>
      </w:r>
    </w:p>
    <w:p w14:paraId="20C897C7" w14:textId="477FDA73" w:rsidR="003F47DB" w:rsidRDefault="002853BA" w:rsidP="003F47DB">
      <w:pPr>
        <w:spacing w:after="0"/>
        <w:rPr>
          <w:sz w:val="24"/>
          <w:szCs w:val="24"/>
        </w:rPr>
      </w:pPr>
      <w:r>
        <w:rPr>
          <w:sz w:val="24"/>
          <w:szCs w:val="24"/>
        </w:rPr>
        <w:t>Requester</w:t>
      </w:r>
      <w:r w:rsidR="003F47DB">
        <w:rPr>
          <w:sz w:val="24"/>
          <w:szCs w:val="24"/>
        </w:rPr>
        <w:tab/>
      </w:r>
      <w:r w:rsidR="003F47DB">
        <w:rPr>
          <w:sz w:val="24"/>
          <w:szCs w:val="24"/>
        </w:rPr>
        <w:tab/>
        <w:t xml:space="preserve">1. A person desiring to inspect or receive a copy of a public record must </w:t>
      </w:r>
      <w:r w:rsidR="00265412">
        <w:rPr>
          <w:sz w:val="24"/>
          <w:szCs w:val="24"/>
        </w:rPr>
        <w:tab/>
      </w:r>
    </w:p>
    <w:p w14:paraId="5CCC940A" w14:textId="264876D2" w:rsidR="00265412" w:rsidRDefault="00265412" w:rsidP="003F47DB">
      <w:pPr>
        <w:spacing w:after="0"/>
        <w:rPr>
          <w:sz w:val="24"/>
          <w:szCs w:val="24"/>
        </w:rPr>
      </w:pPr>
      <w:r>
        <w:rPr>
          <w:sz w:val="24"/>
          <w:szCs w:val="24"/>
        </w:rPr>
        <w:tab/>
      </w:r>
      <w:r>
        <w:rPr>
          <w:sz w:val="24"/>
          <w:szCs w:val="24"/>
        </w:rPr>
        <w:tab/>
      </w:r>
      <w:r>
        <w:rPr>
          <w:sz w:val="24"/>
          <w:szCs w:val="24"/>
        </w:rPr>
        <w:tab/>
        <w:t xml:space="preserve">    make a written request for the public record. The request must</w:t>
      </w:r>
    </w:p>
    <w:p w14:paraId="3A8CACC9" w14:textId="450311EF" w:rsidR="00265412" w:rsidRDefault="00265412" w:rsidP="003F47DB">
      <w:pPr>
        <w:spacing w:after="0"/>
        <w:rPr>
          <w:sz w:val="24"/>
          <w:szCs w:val="24"/>
        </w:rPr>
      </w:pPr>
      <w:r>
        <w:rPr>
          <w:sz w:val="24"/>
          <w:szCs w:val="24"/>
        </w:rPr>
        <w:tab/>
      </w:r>
      <w:r>
        <w:rPr>
          <w:sz w:val="24"/>
          <w:szCs w:val="24"/>
        </w:rPr>
        <w:tab/>
      </w:r>
      <w:r>
        <w:rPr>
          <w:sz w:val="24"/>
          <w:szCs w:val="24"/>
        </w:rPr>
        <w:tab/>
        <w:t xml:space="preserve">    describe the record sufficiently to enable the FOIA coordinator to find</w:t>
      </w:r>
    </w:p>
    <w:p w14:paraId="527677FE" w14:textId="21D3C7C8" w:rsidR="00265412" w:rsidRDefault="00265412" w:rsidP="003F47DB">
      <w:pPr>
        <w:spacing w:after="0"/>
        <w:rPr>
          <w:sz w:val="24"/>
          <w:szCs w:val="24"/>
        </w:rPr>
      </w:pPr>
      <w:r>
        <w:rPr>
          <w:sz w:val="24"/>
          <w:szCs w:val="24"/>
        </w:rPr>
        <w:tab/>
      </w:r>
      <w:r>
        <w:rPr>
          <w:sz w:val="24"/>
          <w:szCs w:val="24"/>
        </w:rPr>
        <w:tab/>
      </w:r>
      <w:r>
        <w:rPr>
          <w:sz w:val="24"/>
          <w:szCs w:val="24"/>
        </w:rPr>
        <w:tab/>
        <w:t xml:space="preserve">    the public record. A written request may be made by U.S. Postal </w:t>
      </w:r>
    </w:p>
    <w:p w14:paraId="1F67556D" w14:textId="7DB8D6EE" w:rsidR="00265412" w:rsidRDefault="00265412" w:rsidP="003F47DB">
      <w:pPr>
        <w:spacing w:after="0"/>
        <w:rPr>
          <w:sz w:val="24"/>
          <w:szCs w:val="24"/>
        </w:rPr>
      </w:pPr>
      <w:r>
        <w:rPr>
          <w:sz w:val="24"/>
          <w:szCs w:val="24"/>
        </w:rPr>
        <w:tab/>
      </w:r>
      <w:r>
        <w:rPr>
          <w:sz w:val="24"/>
          <w:szCs w:val="24"/>
        </w:rPr>
        <w:tab/>
      </w:r>
      <w:r>
        <w:rPr>
          <w:sz w:val="24"/>
          <w:szCs w:val="24"/>
        </w:rPr>
        <w:tab/>
        <w:t xml:space="preserve">    </w:t>
      </w:r>
      <w:r w:rsidR="006C2E01">
        <w:rPr>
          <w:sz w:val="24"/>
          <w:szCs w:val="24"/>
        </w:rPr>
        <w:t>s</w:t>
      </w:r>
      <w:r>
        <w:rPr>
          <w:sz w:val="24"/>
          <w:szCs w:val="24"/>
        </w:rPr>
        <w:t xml:space="preserve">ervice, facsimile, electronic mail, or other electronic transmission. </w:t>
      </w:r>
    </w:p>
    <w:p w14:paraId="11BEB330" w14:textId="359F9DD2" w:rsidR="00265412" w:rsidRDefault="00265412" w:rsidP="003F47DB">
      <w:pPr>
        <w:spacing w:after="0"/>
        <w:rPr>
          <w:sz w:val="24"/>
          <w:szCs w:val="24"/>
        </w:rPr>
      </w:pPr>
      <w:r>
        <w:rPr>
          <w:sz w:val="24"/>
          <w:szCs w:val="24"/>
        </w:rPr>
        <w:tab/>
      </w:r>
      <w:r>
        <w:rPr>
          <w:sz w:val="24"/>
          <w:szCs w:val="24"/>
        </w:rPr>
        <w:tab/>
      </w:r>
      <w:r>
        <w:rPr>
          <w:sz w:val="24"/>
          <w:szCs w:val="24"/>
        </w:rPr>
        <w:tab/>
        <w:t xml:space="preserve">    </w:t>
      </w:r>
      <w:r w:rsidR="00A506AE">
        <w:rPr>
          <w:sz w:val="24"/>
          <w:szCs w:val="24"/>
        </w:rPr>
        <w:t>R</w:t>
      </w:r>
      <w:r>
        <w:rPr>
          <w:sz w:val="24"/>
          <w:szCs w:val="24"/>
        </w:rPr>
        <w:t>equesters must provide their name, address and date of request so</w:t>
      </w:r>
    </w:p>
    <w:p w14:paraId="41CF0846" w14:textId="6EAEB601" w:rsidR="00265412" w:rsidRDefault="00265412" w:rsidP="003F47DB">
      <w:pPr>
        <w:spacing w:after="0"/>
        <w:rPr>
          <w:sz w:val="24"/>
          <w:szCs w:val="24"/>
        </w:rPr>
      </w:pPr>
      <w:r>
        <w:rPr>
          <w:sz w:val="24"/>
          <w:szCs w:val="24"/>
        </w:rPr>
        <w:tab/>
      </w:r>
      <w:r>
        <w:rPr>
          <w:sz w:val="24"/>
          <w:szCs w:val="24"/>
        </w:rPr>
        <w:tab/>
      </w:r>
      <w:r>
        <w:rPr>
          <w:sz w:val="24"/>
          <w:szCs w:val="24"/>
        </w:rPr>
        <w:tab/>
        <w:t xml:space="preserve">    that the Delta CD can document that a request has been made </w:t>
      </w:r>
      <w:r w:rsidR="00360F25">
        <w:rPr>
          <w:sz w:val="24"/>
          <w:szCs w:val="24"/>
        </w:rPr>
        <w:t>to</w:t>
      </w:r>
    </w:p>
    <w:p w14:paraId="256AD2B0" w14:textId="0DF8F8F2" w:rsidR="00265412" w:rsidRDefault="00265412" w:rsidP="003F47DB">
      <w:pPr>
        <w:spacing w:after="0"/>
        <w:rPr>
          <w:sz w:val="24"/>
          <w:szCs w:val="24"/>
        </w:rPr>
      </w:pPr>
      <w:r>
        <w:rPr>
          <w:sz w:val="24"/>
          <w:szCs w:val="24"/>
        </w:rPr>
        <w:tab/>
      </w:r>
      <w:r>
        <w:rPr>
          <w:sz w:val="24"/>
          <w:szCs w:val="24"/>
        </w:rPr>
        <w:tab/>
      </w:r>
      <w:r>
        <w:rPr>
          <w:sz w:val="24"/>
          <w:szCs w:val="24"/>
        </w:rPr>
        <w:tab/>
        <w:t xml:space="preserve">    properly process and assist the Delta CD in determining excessive</w:t>
      </w:r>
    </w:p>
    <w:p w14:paraId="2F951023" w14:textId="219B5944" w:rsidR="00265412" w:rsidRDefault="00265412" w:rsidP="003F47DB">
      <w:pPr>
        <w:spacing w:after="0"/>
        <w:rPr>
          <w:sz w:val="24"/>
          <w:szCs w:val="24"/>
        </w:rPr>
      </w:pPr>
      <w:r>
        <w:rPr>
          <w:sz w:val="24"/>
          <w:szCs w:val="24"/>
        </w:rPr>
        <w:tab/>
      </w:r>
      <w:r>
        <w:rPr>
          <w:sz w:val="24"/>
          <w:szCs w:val="24"/>
        </w:rPr>
        <w:tab/>
      </w:r>
      <w:r>
        <w:rPr>
          <w:sz w:val="24"/>
          <w:szCs w:val="24"/>
        </w:rPr>
        <w:tab/>
        <w:t xml:space="preserve">    requests for the same information. </w:t>
      </w:r>
    </w:p>
    <w:p w14:paraId="5FBC4DA2" w14:textId="77777777" w:rsidR="00525F87" w:rsidRPr="00525F87" w:rsidRDefault="00525F87" w:rsidP="003F47DB">
      <w:pPr>
        <w:spacing w:after="0"/>
        <w:rPr>
          <w:sz w:val="16"/>
          <w:szCs w:val="16"/>
        </w:rPr>
      </w:pPr>
    </w:p>
    <w:p w14:paraId="1C78480F" w14:textId="78AA5012" w:rsidR="002853BA" w:rsidRDefault="002853BA" w:rsidP="003F47DB">
      <w:pPr>
        <w:spacing w:after="0"/>
        <w:rPr>
          <w:sz w:val="24"/>
          <w:szCs w:val="24"/>
        </w:rPr>
      </w:pPr>
      <w:r>
        <w:rPr>
          <w:sz w:val="24"/>
          <w:szCs w:val="24"/>
        </w:rPr>
        <w:t xml:space="preserve">FOIA Coordinator        </w:t>
      </w:r>
      <w:r w:rsidR="004A312D">
        <w:rPr>
          <w:sz w:val="24"/>
          <w:szCs w:val="24"/>
        </w:rPr>
        <w:t>2</w:t>
      </w:r>
      <w:r>
        <w:rPr>
          <w:sz w:val="24"/>
          <w:szCs w:val="24"/>
        </w:rPr>
        <w:t>. The FOIA Coordinator must issue a written notice in response to a</w:t>
      </w:r>
    </w:p>
    <w:p w14:paraId="76E95FF5" w14:textId="3234A9FE" w:rsidR="002853BA" w:rsidRDefault="002853BA" w:rsidP="003F47DB">
      <w:pPr>
        <w:spacing w:after="0"/>
        <w:rPr>
          <w:sz w:val="24"/>
          <w:szCs w:val="24"/>
        </w:rPr>
      </w:pPr>
      <w:r>
        <w:rPr>
          <w:sz w:val="24"/>
          <w:szCs w:val="24"/>
        </w:rPr>
        <w:tab/>
      </w:r>
      <w:r>
        <w:rPr>
          <w:sz w:val="24"/>
          <w:szCs w:val="24"/>
        </w:rPr>
        <w:tab/>
      </w:r>
      <w:r>
        <w:rPr>
          <w:sz w:val="24"/>
          <w:szCs w:val="24"/>
        </w:rPr>
        <w:tab/>
        <w:t xml:space="preserve">    FOIA request within five (5) business days after receiving the request. </w:t>
      </w:r>
    </w:p>
    <w:p w14:paraId="46C40C34" w14:textId="77777777" w:rsidR="00C30B0D" w:rsidRDefault="002853BA" w:rsidP="003F47DB">
      <w:pPr>
        <w:spacing w:after="0"/>
        <w:rPr>
          <w:sz w:val="24"/>
          <w:szCs w:val="24"/>
        </w:rPr>
      </w:pPr>
      <w:r>
        <w:rPr>
          <w:sz w:val="24"/>
          <w:szCs w:val="24"/>
        </w:rPr>
        <w:tab/>
      </w:r>
      <w:r>
        <w:rPr>
          <w:sz w:val="24"/>
          <w:szCs w:val="24"/>
        </w:rPr>
        <w:tab/>
      </w:r>
      <w:r>
        <w:rPr>
          <w:sz w:val="24"/>
          <w:szCs w:val="24"/>
        </w:rPr>
        <w:tab/>
        <w:t xml:space="preserve">    </w:t>
      </w:r>
      <w:r w:rsidR="0064439B">
        <w:rPr>
          <w:sz w:val="24"/>
          <w:szCs w:val="24"/>
        </w:rPr>
        <w:t xml:space="preserve">A second </w:t>
      </w:r>
      <w:r>
        <w:rPr>
          <w:sz w:val="24"/>
          <w:szCs w:val="24"/>
        </w:rPr>
        <w:t xml:space="preserve">written notice </w:t>
      </w:r>
      <w:r w:rsidR="0064439B">
        <w:rPr>
          <w:sz w:val="24"/>
          <w:szCs w:val="24"/>
        </w:rPr>
        <w:t xml:space="preserve">may be </w:t>
      </w:r>
      <w:r>
        <w:rPr>
          <w:sz w:val="24"/>
          <w:szCs w:val="24"/>
        </w:rPr>
        <w:t>issued</w:t>
      </w:r>
      <w:r w:rsidR="0064439B">
        <w:rPr>
          <w:sz w:val="24"/>
          <w:szCs w:val="24"/>
        </w:rPr>
        <w:t xml:space="preserve"> within the </w:t>
      </w:r>
      <w:r w:rsidR="00C30B0D">
        <w:rPr>
          <w:sz w:val="24"/>
          <w:szCs w:val="24"/>
        </w:rPr>
        <w:t>five-day</w:t>
      </w:r>
      <w:r w:rsidR="0064439B">
        <w:rPr>
          <w:sz w:val="24"/>
          <w:szCs w:val="24"/>
        </w:rPr>
        <w:t xml:space="preserve"> notice</w:t>
      </w:r>
      <w:r w:rsidR="00C30B0D">
        <w:rPr>
          <w:sz w:val="24"/>
          <w:szCs w:val="24"/>
        </w:rPr>
        <w:t xml:space="preserve"> </w:t>
      </w:r>
    </w:p>
    <w:p w14:paraId="4D384DB7" w14:textId="77777777" w:rsidR="00C30B0D" w:rsidRDefault="00C30B0D" w:rsidP="003F47DB">
      <w:pPr>
        <w:spacing w:after="0"/>
        <w:rPr>
          <w:sz w:val="24"/>
          <w:szCs w:val="24"/>
        </w:rPr>
      </w:pPr>
      <w:r>
        <w:rPr>
          <w:sz w:val="24"/>
          <w:szCs w:val="24"/>
        </w:rPr>
        <w:t xml:space="preserve">                                            indicating that due to the nature of the request the District needs an                                              </w:t>
      </w:r>
    </w:p>
    <w:p w14:paraId="4E9A3D79" w14:textId="77777777" w:rsidR="00C30B0D" w:rsidRDefault="00C30B0D" w:rsidP="003F47DB">
      <w:pPr>
        <w:spacing w:after="0"/>
        <w:rPr>
          <w:sz w:val="24"/>
          <w:szCs w:val="24"/>
        </w:rPr>
      </w:pPr>
      <w:r>
        <w:rPr>
          <w:sz w:val="24"/>
          <w:szCs w:val="24"/>
        </w:rPr>
        <w:t xml:space="preserve">                                            additional 10 business days to respond for a total of no more than 15 </w:t>
      </w:r>
    </w:p>
    <w:p w14:paraId="73C98890" w14:textId="77777777" w:rsidR="00525F87" w:rsidRDefault="00C30B0D" w:rsidP="004A5902">
      <w:pPr>
        <w:spacing w:after="0"/>
        <w:rPr>
          <w:sz w:val="24"/>
          <w:szCs w:val="24"/>
        </w:rPr>
      </w:pPr>
      <w:r>
        <w:rPr>
          <w:sz w:val="24"/>
          <w:szCs w:val="24"/>
        </w:rPr>
        <w:t xml:space="preserve">                                            business days. </w:t>
      </w:r>
    </w:p>
    <w:p w14:paraId="7A81AE34" w14:textId="155359AD" w:rsidR="002E3F37" w:rsidRDefault="002E3F37" w:rsidP="003F47DB">
      <w:pPr>
        <w:spacing w:after="0"/>
        <w:rPr>
          <w:sz w:val="24"/>
          <w:szCs w:val="24"/>
        </w:rPr>
      </w:pPr>
      <w:r>
        <w:rPr>
          <w:sz w:val="24"/>
          <w:szCs w:val="24"/>
        </w:rPr>
        <w:lastRenderedPageBreak/>
        <w:t>FOIA Coordinator</w:t>
      </w:r>
      <w:r>
        <w:rPr>
          <w:sz w:val="24"/>
          <w:szCs w:val="24"/>
        </w:rPr>
        <w:tab/>
      </w:r>
      <w:r w:rsidR="00537EE7">
        <w:rPr>
          <w:sz w:val="24"/>
          <w:szCs w:val="24"/>
        </w:rPr>
        <w:t>3</w:t>
      </w:r>
      <w:r>
        <w:rPr>
          <w:sz w:val="24"/>
          <w:szCs w:val="24"/>
        </w:rPr>
        <w:t xml:space="preserve">. The FOIA Coordinator is responsible for determining whether a FOIA </w:t>
      </w:r>
    </w:p>
    <w:p w14:paraId="0DAAE901" w14:textId="77777777" w:rsidR="0032310D" w:rsidRDefault="002E3F37" w:rsidP="003F47DB">
      <w:pPr>
        <w:spacing w:after="0"/>
        <w:rPr>
          <w:sz w:val="24"/>
          <w:szCs w:val="24"/>
        </w:rPr>
      </w:pPr>
      <w:r>
        <w:rPr>
          <w:sz w:val="24"/>
          <w:szCs w:val="24"/>
        </w:rPr>
        <w:tab/>
      </w:r>
      <w:r>
        <w:rPr>
          <w:sz w:val="24"/>
          <w:szCs w:val="24"/>
        </w:rPr>
        <w:tab/>
      </w:r>
      <w:r>
        <w:rPr>
          <w:sz w:val="24"/>
          <w:szCs w:val="24"/>
        </w:rPr>
        <w:tab/>
        <w:t xml:space="preserve">    </w:t>
      </w:r>
      <w:r w:rsidR="006C2E01">
        <w:rPr>
          <w:sz w:val="24"/>
          <w:szCs w:val="24"/>
        </w:rPr>
        <w:t>r</w:t>
      </w:r>
      <w:r>
        <w:rPr>
          <w:sz w:val="24"/>
          <w:szCs w:val="24"/>
        </w:rPr>
        <w:t xml:space="preserve">equest is </w:t>
      </w:r>
      <w:r w:rsidR="004D6416">
        <w:rPr>
          <w:sz w:val="24"/>
          <w:szCs w:val="24"/>
        </w:rPr>
        <w:t xml:space="preserve">granted and or </w:t>
      </w:r>
      <w:r>
        <w:rPr>
          <w:sz w:val="24"/>
          <w:szCs w:val="24"/>
        </w:rPr>
        <w:t>denied in full or in part</w:t>
      </w:r>
      <w:r w:rsidR="004D6416">
        <w:rPr>
          <w:sz w:val="24"/>
          <w:szCs w:val="24"/>
        </w:rPr>
        <w:t xml:space="preserve">. </w:t>
      </w:r>
      <w:r>
        <w:rPr>
          <w:sz w:val="24"/>
          <w:szCs w:val="24"/>
        </w:rPr>
        <w:t xml:space="preserve">By the way of </w:t>
      </w:r>
      <w:r w:rsidR="0032310D">
        <w:rPr>
          <w:sz w:val="24"/>
          <w:szCs w:val="24"/>
        </w:rPr>
        <w:t xml:space="preserve"> </w:t>
      </w:r>
    </w:p>
    <w:p w14:paraId="10F15DAF" w14:textId="77777777" w:rsidR="00525F87" w:rsidRDefault="0032310D" w:rsidP="003F47DB">
      <w:pPr>
        <w:spacing w:after="0"/>
        <w:rPr>
          <w:sz w:val="24"/>
          <w:szCs w:val="24"/>
        </w:rPr>
      </w:pPr>
      <w:r>
        <w:rPr>
          <w:sz w:val="24"/>
          <w:szCs w:val="24"/>
        </w:rPr>
        <w:t xml:space="preserve">                                            </w:t>
      </w:r>
      <w:r w:rsidR="002E3F37">
        <w:rPr>
          <w:sz w:val="24"/>
          <w:szCs w:val="24"/>
        </w:rPr>
        <w:t>example, and not limitation, the FOIA</w:t>
      </w:r>
      <w:r w:rsidR="00D5637B">
        <w:rPr>
          <w:sz w:val="24"/>
          <w:szCs w:val="24"/>
        </w:rPr>
        <w:t xml:space="preserve"> </w:t>
      </w:r>
      <w:r w:rsidR="002E3F37">
        <w:rPr>
          <w:sz w:val="24"/>
          <w:szCs w:val="24"/>
        </w:rPr>
        <w:t xml:space="preserve">Coordinator may deny a request </w:t>
      </w:r>
      <w:r w:rsidR="00525F87">
        <w:rPr>
          <w:sz w:val="24"/>
          <w:szCs w:val="24"/>
        </w:rPr>
        <w:t xml:space="preserve"> </w:t>
      </w:r>
    </w:p>
    <w:p w14:paraId="79584B9B" w14:textId="77777777" w:rsidR="00525F87" w:rsidRDefault="00525F87" w:rsidP="003F47DB">
      <w:pPr>
        <w:spacing w:after="0"/>
        <w:rPr>
          <w:sz w:val="24"/>
          <w:szCs w:val="24"/>
        </w:rPr>
      </w:pPr>
      <w:r>
        <w:rPr>
          <w:sz w:val="24"/>
          <w:szCs w:val="24"/>
        </w:rPr>
        <w:t xml:space="preserve">                                            </w:t>
      </w:r>
      <w:r w:rsidR="002E3F37">
        <w:rPr>
          <w:sz w:val="24"/>
          <w:szCs w:val="24"/>
        </w:rPr>
        <w:t>for the following reasons: (a) the</w:t>
      </w:r>
      <w:r>
        <w:rPr>
          <w:sz w:val="24"/>
          <w:szCs w:val="24"/>
        </w:rPr>
        <w:t xml:space="preserve"> </w:t>
      </w:r>
      <w:r w:rsidR="00FB3AF8">
        <w:rPr>
          <w:sz w:val="24"/>
          <w:szCs w:val="24"/>
        </w:rPr>
        <w:t>i</w:t>
      </w:r>
      <w:r w:rsidR="002E3F37">
        <w:rPr>
          <w:sz w:val="24"/>
          <w:szCs w:val="24"/>
        </w:rPr>
        <w:t xml:space="preserve">nformation is of personal nature, </w:t>
      </w:r>
    </w:p>
    <w:p w14:paraId="585BB2F9" w14:textId="77777777" w:rsidR="00525F87" w:rsidRDefault="00525F87" w:rsidP="003F47DB">
      <w:pPr>
        <w:spacing w:after="0"/>
        <w:rPr>
          <w:sz w:val="24"/>
          <w:szCs w:val="24"/>
        </w:rPr>
      </w:pPr>
      <w:r>
        <w:rPr>
          <w:sz w:val="24"/>
          <w:szCs w:val="24"/>
        </w:rPr>
        <w:t xml:space="preserve">                                            </w:t>
      </w:r>
      <w:r w:rsidR="002E3F37">
        <w:rPr>
          <w:sz w:val="24"/>
          <w:szCs w:val="24"/>
        </w:rPr>
        <w:t>where the public disclosure would</w:t>
      </w:r>
      <w:r>
        <w:rPr>
          <w:sz w:val="24"/>
          <w:szCs w:val="24"/>
        </w:rPr>
        <w:t xml:space="preserve"> </w:t>
      </w:r>
      <w:r w:rsidR="00FB3AF8">
        <w:rPr>
          <w:sz w:val="24"/>
          <w:szCs w:val="24"/>
        </w:rPr>
        <w:t>c</w:t>
      </w:r>
      <w:r w:rsidR="002E3F37">
        <w:rPr>
          <w:sz w:val="24"/>
          <w:szCs w:val="24"/>
        </w:rPr>
        <w:t xml:space="preserve">onstitute a clearly unwarranted </w:t>
      </w:r>
    </w:p>
    <w:p w14:paraId="152A7E39" w14:textId="77777777" w:rsidR="00525F87" w:rsidRDefault="00525F87" w:rsidP="003F47DB">
      <w:pPr>
        <w:spacing w:after="0"/>
        <w:rPr>
          <w:sz w:val="24"/>
          <w:szCs w:val="24"/>
        </w:rPr>
      </w:pPr>
      <w:r>
        <w:rPr>
          <w:sz w:val="24"/>
          <w:szCs w:val="24"/>
        </w:rPr>
        <w:t xml:space="preserve">                                            </w:t>
      </w:r>
      <w:r w:rsidR="002E3F37">
        <w:rPr>
          <w:sz w:val="24"/>
          <w:szCs w:val="24"/>
        </w:rPr>
        <w:t>invasion of an individual’s privacy;</w:t>
      </w:r>
      <w:r>
        <w:rPr>
          <w:sz w:val="24"/>
          <w:szCs w:val="24"/>
        </w:rPr>
        <w:t xml:space="preserve"> </w:t>
      </w:r>
      <w:r w:rsidR="00FB3AF8">
        <w:rPr>
          <w:sz w:val="24"/>
          <w:szCs w:val="24"/>
        </w:rPr>
        <w:t xml:space="preserve">(b) information or records are </w:t>
      </w:r>
    </w:p>
    <w:p w14:paraId="1CB0EC15" w14:textId="77777777" w:rsidR="00525F87" w:rsidRDefault="00525F87" w:rsidP="003F47DB">
      <w:pPr>
        <w:spacing w:after="0"/>
        <w:rPr>
          <w:sz w:val="24"/>
          <w:szCs w:val="24"/>
        </w:rPr>
      </w:pPr>
      <w:r>
        <w:rPr>
          <w:sz w:val="24"/>
          <w:szCs w:val="24"/>
        </w:rPr>
        <w:t xml:space="preserve">                                            </w:t>
      </w:r>
      <w:r w:rsidR="00FB3AF8">
        <w:rPr>
          <w:sz w:val="24"/>
          <w:szCs w:val="24"/>
        </w:rPr>
        <w:t xml:space="preserve">subject to the attorney-client </w:t>
      </w:r>
      <w:r w:rsidR="00FF1415">
        <w:rPr>
          <w:sz w:val="24"/>
          <w:szCs w:val="24"/>
        </w:rPr>
        <w:t>privilege;</w:t>
      </w:r>
      <w:r>
        <w:rPr>
          <w:sz w:val="24"/>
          <w:szCs w:val="24"/>
        </w:rPr>
        <w:t xml:space="preserve"> </w:t>
      </w:r>
      <w:r w:rsidR="00CA352A">
        <w:rPr>
          <w:sz w:val="24"/>
          <w:szCs w:val="24"/>
        </w:rPr>
        <w:t>o</w:t>
      </w:r>
      <w:r w:rsidR="00FB3AF8">
        <w:rPr>
          <w:sz w:val="24"/>
          <w:szCs w:val="24"/>
        </w:rPr>
        <w:t xml:space="preserve">r (c) communication within a </w:t>
      </w:r>
    </w:p>
    <w:p w14:paraId="2A308514" w14:textId="260195FD" w:rsidR="00A833F5" w:rsidRDefault="00525F87" w:rsidP="003F47DB">
      <w:pPr>
        <w:spacing w:after="0"/>
        <w:rPr>
          <w:sz w:val="24"/>
          <w:szCs w:val="24"/>
        </w:rPr>
      </w:pPr>
      <w:r>
        <w:rPr>
          <w:sz w:val="24"/>
          <w:szCs w:val="24"/>
        </w:rPr>
        <w:t xml:space="preserve">                                            </w:t>
      </w:r>
      <w:r w:rsidR="00FB3AF8">
        <w:rPr>
          <w:sz w:val="24"/>
          <w:szCs w:val="24"/>
        </w:rPr>
        <w:t>public body o</w:t>
      </w:r>
      <w:r w:rsidR="00472EB0">
        <w:rPr>
          <w:sz w:val="24"/>
          <w:szCs w:val="24"/>
        </w:rPr>
        <w:t>r</w:t>
      </w:r>
      <w:r w:rsidR="00FB3AF8">
        <w:rPr>
          <w:sz w:val="24"/>
          <w:szCs w:val="24"/>
        </w:rPr>
        <w:t xml:space="preserve"> between public</w:t>
      </w:r>
      <w:r w:rsidR="00A833F5">
        <w:rPr>
          <w:sz w:val="24"/>
          <w:szCs w:val="24"/>
        </w:rPr>
        <w:t xml:space="preserve"> </w:t>
      </w:r>
      <w:r w:rsidR="00CA352A">
        <w:rPr>
          <w:sz w:val="24"/>
          <w:szCs w:val="24"/>
        </w:rPr>
        <w:t>b</w:t>
      </w:r>
      <w:r w:rsidR="00FB3AF8">
        <w:rPr>
          <w:sz w:val="24"/>
          <w:szCs w:val="24"/>
        </w:rPr>
        <w:t xml:space="preserve">odies of an advisory nature to the </w:t>
      </w:r>
    </w:p>
    <w:p w14:paraId="6FC84E67" w14:textId="77777777" w:rsidR="00A833F5" w:rsidRDefault="00A833F5" w:rsidP="003F47DB">
      <w:pPr>
        <w:spacing w:after="0"/>
        <w:rPr>
          <w:sz w:val="24"/>
          <w:szCs w:val="24"/>
        </w:rPr>
      </w:pPr>
      <w:r>
        <w:rPr>
          <w:sz w:val="24"/>
          <w:szCs w:val="24"/>
        </w:rPr>
        <w:t xml:space="preserve">                                            </w:t>
      </w:r>
      <w:r w:rsidR="00FB3AF8">
        <w:rPr>
          <w:sz w:val="24"/>
          <w:szCs w:val="24"/>
        </w:rPr>
        <w:t xml:space="preserve">extent that it covers other </w:t>
      </w:r>
      <w:r w:rsidR="00CA352A">
        <w:rPr>
          <w:sz w:val="24"/>
          <w:szCs w:val="24"/>
        </w:rPr>
        <w:t>t</w:t>
      </w:r>
      <w:r w:rsidR="00FB3AF8">
        <w:rPr>
          <w:sz w:val="24"/>
          <w:szCs w:val="24"/>
        </w:rPr>
        <w:t xml:space="preserve">han purely factual materials and is </w:t>
      </w:r>
    </w:p>
    <w:p w14:paraId="1DEAE41D" w14:textId="77777777" w:rsidR="00A833F5" w:rsidRDefault="00A833F5" w:rsidP="003F47DB">
      <w:pPr>
        <w:spacing w:after="0"/>
        <w:rPr>
          <w:sz w:val="24"/>
          <w:szCs w:val="24"/>
        </w:rPr>
      </w:pPr>
      <w:r>
        <w:rPr>
          <w:sz w:val="24"/>
          <w:szCs w:val="24"/>
        </w:rPr>
        <w:t xml:space="preserve">                                            </w:t>
      </w:r>
      <w:r w:rsidR="00FB3AF8">
        <w:rPr>
          <w:sz w:val="24"/>
          <w:szCs w:val="24"/>
        </w:rPr>
        <w:t>preliminary to a final agency</w:t>
      </w:r>
      <w:r>
        <w:rPr>
          <w:sz w:val="24"/>
          <w:szCs w:val="24"/>
        </w:rPr>
        <w:t xml:space="preserve"> </w:t>
      </w:r>
      <w:r w:rsidR="00CA352A">
        <w:rPr>
          <w:sz w:val="24"/>
          <w:szCs w:val="24"/>
        </w:rPr>
        <w:t>a</w:t>
      </w:r>
      <w:r w:rsidR="00FB3AF8">
        <w:rPr>
          <w:sz w:val="24"/>
          <w:szCs w:val="24"/>
        </w:rPr>
        <w:t xml:space="preserve">ction or policy and that the public </w:t>
      </w:r>
    </w:p>
    <w:p w14:paraId="3BCCE7DA" w14:textId="77777777" w:rsidR="00A833F5" w:rsidRDefault="00A833F5" w:rsidP="003F47DB">
      <w:pPr>
        <w:spacing w:after="0"/>
        <w:rPr>
          <w:sz w:val="24"/>
          <w:szCs w:val="24"/>
        </w:rPr>
      </w:pPr>
      <w:r>
        <w:rPr>
          <w:sz w:val="24"/>
          <w:szCs w:val="24"/>
        </w:rPr>
        <w:t xml:space="preserve">                                            </w:t>
      </w:r>
      <w:r w:rsidR="00FB3AF8">
        <w:rPr>
          <w:sz w:val="24"/>
          <w:szCs w:val="24"/>
        </w:rPr>
        <w:t>interest is encouraging frank</w:t>
      </w:r>
      <w:r>
        <w:rPr>
          <w:sz w:val="24"/>
          <w:szCs w:val="24"/>
        </w:rPr>
        <w:t xml:space="preserve"> </w:t>
      </w:r>
      <w:r w:rsidR="00CA352A">
        <w:rPr>
          <w:sz w:val="24"/>
          <w:szCs w:val="24"/>
        </w:rPr>
        <w:t>c</w:t>
      </w:r>
      <w:r w:rsidR="00FB3AF8">
        <w:rPr>
          <w:sz w:val="24"/>
          <w:szCs w:val="24"/>
        </w:rPr>
        <w:t xml:space="preserve">ommunication between officials and </w:t>
      </w:r>
    </w:p>
    <w:p w14:paraId="4314A5BB" w14:textId="4A7620AF" w:rsidR="00A833F5" w:rsidRDefault="00A833F5" w:rsidP="003F47DB">
      <w:pPr>
        <w:spacing w:after="0"/>
        <w:rPr>
          <w:sz w:val="24"/>
          <w:szCs w:val="24"/>
        </w:rPr>
      </w:pPr>
      <w:r>
        <w:rPr>
          <w:sz w:val="24"/>
          <w:szCs w:val="24"/>
        </w:rPr>
        <w:t xml:space="preserve">                                            </w:t>
      </w:r>
      <w:r w:rsidR="00FB3AF8">
        <w:rPr>
          <w:sz w:val="24"/>
          <w:szCs w:val="24"/>
        </w:rPr>
        <w:t>employees of public bodies</w:t>
      </w:r>
      <w:r>
        <w:rPr>
          <w:sz w:val="24"/>
          <w:szCs w:val="24"/>
        </w:rPr>
        <w:t xml:space="preserve"> </w:t>
      </w:r>
      <w:r w:rsidR="00CA352A">
        <w:rPr>
          <w:sz w:val="24"/>
          <w:szCs w:val="24"/>
        </w:rPr>
        <w:t xml:space="preserve">clearly </w:t>
      </w:r>
      <w:r>
        <w:rPr>
          <w:sz w:val="24"/>
          <w:szCs w:val="24"/>
        </w:rPr>
        <w:t>outweigh</w:t>
      </w:r>
      <w:r w:rsidR="00CA352A">
        <w:rPr>
          <w:sz w:val="24"/>
          <w:szCs w:val="24"/>
        </w:rPr>
        <w:t xml:space="preserve"> the public interest in </w:t>
      </w:r>
    </w:p>
    <w:p w14:paraId="37C2BC5F" w14:textId="77777777" w:rsidR="00A833F5" w:rsidRDefault="00A833F5" w:rsidP="003F47DB">
      <w:pPr>
        <w:spacing w:after="0"/>
        <w:rPr>
          <w:sz w:val="24"/>
          <w:szCs w:val="24"/>
        </w:rPr>
      </w:pPr>
      <w:r>
        <w:rPr>
          <w:sz w:val="24"/>
          <w:szCs w:val="24"/>
        </w:rPr>
        <w:t xml:space="preserve">                                            </w:t>
      </w:r>
      <w:r w:rsidR="00CA352A">
        <w:rPr>
          <w:sz w:val="24"/>
          <w:szCs w:val="24"/>
        </w:rPr>
        <w:t xml:space="preserve">disclosure. </w:t>
      </w:r>
      <w:r w:rsidR="00C81D2A">
        <w:rPr>
          <w:sz w:val="24"/>
          <w:szCs w:val="24"/>
        </w:rPr>
        <w:t>Other agencies</w:t>
      </w:r>
      <w:r>
        <w:rPr>
          <w:sz w:val="24"/>
          <w:szCs w:val="24"/>
        </w:rPr>
        <w:t xml:space="preserve"> m</w:t>
      </w:r>
      <w:r w:rsidR="00CA352A">
        <w:rPr>
          <w:sz w:val="24"/>
          <w:szCs w:val="24"/>
        </w:rPr>
        <w:t xml:space="preserve">ay give their recommendations for full or </w:t>
      </w:r>
    </w:p>
    <w:p w14:paraId="1C140F3E" w14:textId="77777777" w:rsidR="00A833F5" w:rsidRDefault="00A833F5" w:rsidP="003F47DB">
      <w:pPr>
        <w:spacing w:after="0"/>
        <w:rPr>
          <w:sz w:val="24"/>
          <w:szCs w:val="24"/>
        </w:rPr>
      </w:pPr>
      <w:r>
        <w:rPr>
          <w:sz w:val="24"/>
          <w:szCs w:val="24"/>
        </w:rPr>
        <w:t xml:space="preserve">                                            </w:t>
      </w:r>
      <w:r w:rsidR="00CA352A">
        <w:rPr>
          <w:sz w:val="24"/>
          <w:szCs w:val="24"/>
        </w:rPr>
        <w:t>partial disclosure</w:t>
      </w:r>
      <w:r>
        <w:rPr>
          <w:sz w:val="24"/>
          <w:szCs w:val="24"/>
        </w:rPr>
        <w:t xml:space="preserve"> </w:t>
      </w:r>
      <w:r w:rsidR="00CA352A">
        <w:rPr>
          <w:sz w:val="24"/>
          <w:szCs w:val="24"/>
        </w:rPr>
        <w:t xml:space="preserve">denial of any public record. The final authority, </w:t>
      </w:r>
    </w:p>
    <w:p w14:paraId="688E615A" w14:textId="77777777" w:rsidR="00A24EC2" w:rsidRDefault="00A833F5" w:rsidP="003F47DB">
      <w:pPr>
        <w:spacing w:after="0"/>
        <w:rPr>
          <w:sz w:val="24"/>
          <w:szCs w:val="24"/>
        </w:rPr>
      </w:pPr>
      <w:r>
        <w:rPr>
          <w:sz w:val="24"/>
          <w:szCs w:val="24"/>
        </w:rPr>
        <w:t xml:space="preserve">                                            </w:t>
      </w:r>
      <w:r w:rsidR="00CA352A">
        <w:rPr>
          <w:sz w:val="24"/>
          <w:szCs w:val="24"/>
        </w:rPr>
        <w:t>however, rests</w:t>
      </w:r>
      <w:r>
        <w:rPr>
          <w:sz w:val="24"/>
          <w:szCs w:val="24"/>
        </w:rPr>
        <w:t xml:space="preserve"> </w:t>
      </w:r>
      <w:r w:rsidR="00FF1415">
        <w:rPr>
          <w:sz w:val="24"/>
          <w:szCs w:val="24"/>
        </w:rPr>
        <w:t>w</w:t>
      </w:r>
      <w:r w:rsidR="00CA352A">
        <w:rPr>
          <w:sz w:val="24"/>
          <w:szCs w:val="24"/>
        </w:rPr>
        <w:t>ith the FOIA Coordinator upon appeal.</w:t>
      </w:r>
    </w:p>
    <w:p w14:paraId="59F034F8" w14:textId="2F303C84" w:rsidR="00CA352A" w:rsidRPr="00431DE2" w:rsidRDefault="00CA352A" w:rsidP="003F47DB">
      <w:pPr>
        <w:spacing w:after="0"/>
        <w:rPr>
          <w:sz w:val="16"/>
          <w:szCs w:val="16"/>
        </w:rPr>
      </w:pPr>
      <w:r>
        <w:rPr>
          <w:sz w:val="24"/>
          <w:szCs w:val="24"/>
        </w:rPr>
        <w:t xml:space="preserve"> </w:t>
      </w:r>
    </w:p>
    <w:p w14:paraId="4D91A6D9" w14:textId="6D92A080" w:rsidR="00D36D5C" w:rsidRDefault="00D6261C" w:rsidP="003F47DB">
      <w:pPr>
        <w:spacing w:after="0"/>
        <w:rPr>
          <w:sz w:val="24"/>
          <w:szCs w:val="24"/>
        </w:rPr>
      </w:pPr>
      <w:r>
        <w:rPr>
          <w:sz w:val="24"/>
          <w:szCs w:val="24"/>
        </w:rPr>
        <w:t>FOIA Coordinator</w:t>
      </w:r>
      <w:r w:rsidR="00D36D5C">
        <w:rPr>
          <w:sz w:val="24"/>
          <w:szCs w:val="24"/>
        </w:rPr>
        <w:t xml:space="preserve">       </w:t>
      </w:r>
      <w:r>
        <w:rPr>
          <w:sz w:val="24"/>
          <w:szCs w:val="24"/>
        </w:rPr>
        <w:t xml:space="preserve"> 4</w:t>
      </w:r>
      <w:r w:rsidR="00FF1415">
        <w:rPr>
          <w:sz w:val="24"/>
          <w:szCs w:val="24"/>
        </w:rPr>
        <w:t xml:space="preserve">. </w:t>
      </w:r>
      <w:r w:rsidR="004B366E">
        <w:rPr>
          <w:sz w:val="24"/>
          <w:szCs w:val="24"/>
        </w:rPr>
        <w:t>T</w:t>
      </w:r>
      <w:r w:rsidR="00FF1415">
        <w:rPr>
          <w:sz w:val="24"/>
          <w:szCs w:val="24"/>
        </w:rPr>
        <w:t>he FOIA Coordinator shall</w:t>
      </w:r>
      <w:r>
        <w:rPr>
          <w:sz w:val="24"/>
          <w:szCs w:val="24"/>
        </w:rPr>
        <w:t xml:space="preserve"> </w:t>
      </w:r>
      <w:r w:rsidR="00FF1415">
        <w:rPr>
          <w:sz w:val="24"/>
          <w:szCs w:val="24"/>
        </w:rPr>
        <w:t xml:space="preserve">determine the fees for search, </w:t>
      </w:r>
    </w:p>
    <w:p w14:paraId="19076BFE" w14:textId="77777777" w:rsidR="000D2A63" w:rsidRDefault="00D36D5C" w:rsidP="003F47DB">
      <w:pPr>
        <w:spacing w:after="0"/>
        <w:rPr>
          <w:sz w:val="24"/>
          <w:szCs w:val="24"/>
        </w:rPr>
      </w:pPr>
      <w:r>
        <w:rPr>
          <w:sz w:val="24"/>
          <w:szCs w:val="24"/>
        </w:rPr>
        <w:t xml:space="preserve">                                            </w:t>
      </w:r>
      <w:r w:rsidR="00FF1415">
        <w:rPr>
          <w:sz w:val="24"/>
          <w:szCs w:val="24"/>
        </w:rPr>
        <w:t>examination, review and the deletion</w:t>
      </w:r>
      <w:r>
        <w:rPr>
          <w:sz w:val="24"/>
          <w:szCs w:val="24"/>
        </w:rPr>
        <w:t xml:space="preserve"> </w:t>
      </w:r>
      <w:r w:rsidR="00FF1415">
        <w:rPr>
          <w:sz w:val="24"/>
          <w:szCs w:val="24"/>
        </w:rPr>
        <w:t xml:space="preserve">and separation of exempt from </w:t>
      </w:r>
    </w:p>
    <w:p w14:paraId="1080E0A4" w14:textId="77777777" w:rsidR="000D2A63" w:rsidRDefault="000D2A63" w:rsidP="003F47DB">
      <w:pPr>
        <w:spacing w:after="0"/>
        <w:rPr>
          <w:sz w:val="24"/>
          <w:szCs w:val="24"/>
        </w:rPr>
      </w:pPr>
      <w:r>
        <w:rPr>
          <w:sz w:val="24"/>
          <w:szCs w:val="24"/>
        </w:rPr>
        <w:t xml:space="preserve">                                            </w:t>
      </w:r>
      <w:r w:rsidR="00FF1415">
        <w:rPr>
          <w:sz w:val="24"/>
          <w:szCs w:val="24"/>
        </w:rPr>
        <w:t>nonexempt information; the</w:t>
      </w:r>
      <w:r>
        <w:rPr>
          <w:sz w:val="24"/>
          <w:szCs w:val="24"/>
        </w:rPr>
        <w:t xml:space="preserve"> </w:t>
      </w:r>
      <w:r w:rsidR="00FF1415">
        <w:rPr>
          <w:sz w:val="24"/>
          <w:szCs w:val="24"/>
        </w:rPr>
        <w:t>costs of copying</w:t>
      </w:r>
      <w:r w:rsidR="002B0C12">
        <w:rPr>
          <w:sz w:val="24"/>
          <w:szCs w:val="24"/>
        </w:rPr>
        <w:t xml:space="preserve"> and</w:t>
      </w:r>
      <w:r w:rsidR="00FF1415">
        <w:rPr>
          <w:sz w:val="24"/>
          <w:szCs w:val="24"/>
        </w:rPr>
        <w:t xml:space="preserve"> mailing</w:t>
      </w:r>
      <w:r w:rsidR="001D6DB6">
        <w:rPr>
          <w:sz w:val="24"/>
          <w:szCs w:val="24"/>
        </w:rPr>
        <w:t xml:space="preserve">. </w:t>
      </w:r>
      <w:r w:rsidR="00FF1415">
        <w:rPr>
          <w:sz w:val="24"/>
          <w:szCs w:val="24"/>
        </w:rPr>
        <w:t xml:space="preserve"> The FOIA </w:t>
      </w:r>
    </w:p>
    <w:p w14:paraId="3D50A00A" w14:textId="77777777" w:rsidR="000D2A63" w:rsidRDefault="000D2A63" w:rsidP="003F47DB">
      <w:pPr>
        <w:spacing w:after="0"/>
        <w:rPr>
          <w:sz w:val="24"/>
          <w:szCs w:val="24"/>
        </w:rPr>
      </w:pPr>
      <w:r>
        <w:rPr>
          <w:sz w:val="24"/>
          <w:szCs w:val="24"/>
        </w:rPr>
        <w:t xml:space="preserve">                                            </w:t>
      </w:r>
      <w:r w:rsidR="00FF1415">
        <w:rPr>
          <w:sz w:val="24"/>
          <w:szCs w:val="24"/>
        </w:rPr>
        <w:t xml:space="preserve">Coordinator will work with </w:t>
      </w:r>
      <w:r w:rsidR="00941FF4">
        <w:rPr>
          <w:sz w:val="24"/>
          <w:szCs w:val="24"/>
        </w:rPr>
        <w:t>staff</w:t>
      </w:r>
      <w:r>
        <w:rPr>
          <w:sz w:val="24"/>
          <w:szCs w:val="24"/>
        </w:rPr>
        <w:t xml:space="preserve"> </w:t>
      </w:r>
      <w:r w:rsidR="00941FF4">
        <w:rPr>
          <w:sz w:val="24"/>
          <w:szCs w:val="24"/>
        </w:rPr>
        <w:t xml:space="preserve">to determine the fees that may be </w:t>
      </w:r>
    </w:p>
    <w:p w14:paraId="42934ADD" w14:textId="77777777" w:rsidR="000D2A63" w:rsidRDefault="000D2A63" w:rsidP="003F47DB">
      <w:pPr>
        <w:spacing w:after="0"/>
        <w:rPr>
          <w:sz w:val="24"/>
          <w:szCs w:val="24"/>
        </w:rPr>
      </w:pPr>
      <w:r>
        <w:rPr>
          <w:sz w:val="24"/>
          <w:szCs w:val="24"/>
        </w:rPr>
        <w:t xml:space="preserve">                                            </w:t>
      </w:r>
      <w:r w:rsidR="00941FF4">
        <w:rPr>
          <w:sz w:val="24"/>
          <w:szCs w:val="24"/>
        </w:rPr>
        <w:t>charged. Individuals who submit</w:t>
      </w:r>
      <w:r>
        <w:rPr>
          <w:sz w:val="24"/>
          <w:szCs w:val="24"/>
        </w:rPr>
        <w:t xml:space="preserve"> </w:t>
      </w:r>
      <w:r w:rsidR="00941FF4">
        <w:rPr>
          <w:sz w:val="24"/>
          <w:szCs w:val="24"/>
        </w:rPr>
        <w:t xml:space="preserve">an affidavit stating that they are </w:t>
      </w:r>
    </w:p>
    <w:p w14:paraId="7E7DCA45" w14:textId="77777777" w:rsidR="000D2A63" w:rsidRDefault="000D2A63" w:rsidP="003F47DB">
      <w:pPr>
        <w:spacing w:after="0"/>
        <w:rPr>
          <w:sz w:val="24"/>
          <w:szCs w:val="24"/>
        </w:rPr>
      </w:pPr>
      <w:r>
        <w:rPr>
          <w:sz w:val="24"/>
          <w:szCs w:val="24"/>
        </w:rPr>
        <w:t xml:space="preserve">                                            </w:t>
      </w:r>
      <w:r w:rsidR="00941FF4">
        <w:rPr>
          <w:sz w:val="24"/>
          <w:szCs w:val="24"/>
        </w:rPr>
        <w:t>receiving public assistance or</w:t>
      </w:r>
      <w:r>
        <w:rPr>
          <w:sz w:val="24"/>
          <w:szCs w:val="24"/>
        </w:rPr>
        <w:t xml:space="preserve"> </w:t>
      </w:r>
      <w:r w:rsidR="006C2E01">
        <w:rPr>
          <w:sz w:val="24"/>
          <w:szCs w:val="24"/>
        </w:rPr>
        <w:t>s</w:t>
      </w:r>
      <w:r w:rsidR="00941FF4">
        <w:rPr>
          <w:sz w:val="24"/>
          <w:szCs w:val="24"/>
        </w:rPr>
        <w:t xml:space="preserve">howing inability to pay costs because of </w:t>
      </w:r>
    </w:p>
    <w:p w14:paraId="14E64627" w14:textId="77777777" w:rsidR="000D2A63" w:rsidRDefault="000D2A63" w:rsidP="003F47DB">
      <w:pPr>
        <w:spacing w:after="0"/>
        <w:rPr>
          <w:sz w:val="24"/>
          <w:szCs w:val="24"/>
        </w:rPr>
      </w:pPr>
      <w:r>
        <w:rPr>
          <w:sz w:val="24"/>
          <w:szCs w:val="24"/>
        </w:rPr>
        <w:t xml:space="preserve">                                            </w:t>
      </w:r>
      <w:r w:rsidR="00941FF4">
        <w:rPr>
          <w:sz w:val="24"/>
          <w:szCs w:val="24"/>
        </w:rPr>
        <w:t>indigency shall not be</w:t>
      </w:r>
      <w:r>
        <w:rPr>
          <w:sz w:val="24"/>
          <w:szCs w:val="24"/>
        </w:rPr>
        <w:t xml:space="preserve"> </w:t>
      </w:r>
      <w:r w:rsidR="00941FF4">
        <w:rPr>
          <w:sz w:val="24"/>
          <w:szCs w:val="24"/>
        </w:rPr>
        <w:t xml:space="preserve">charged for the first $20.00 of the fee for each </w:t>
      </w:r>
    </w:p>
    <w:p w14:paraId="7B3F55B1" w14:textId="689B4C0A" w:rsidR="00941FF4" w:rsidRDefault="000D2A63" w:rsidP="003F47DB">
      <w:pPr>
        <w:spacing w:after="0"/>
        <w:rPr>
          <w:sz w:val="24"/>
          <w:szCs w:val="24"/>
        </w:rPr>
      </w:pPr>
      <w:r>
        <w:rPr>
          <w:sz w:val="24"/>
          <w:szCs w:val="24"/>
        </w:rPr>
        <w:t xml:space="preserve">                                            </w:t>
      </w:r>
      <w:r w:rsidR="00941FF4">
        <w:rPr>
          <w:sz w:val="24"/>
          <w:szCs w:val="24"/>
        </w:rPr>
        <w:t>request.</w:t>
      </w:r>
      <w:r>
        <w:rPr>
          <w:sz w:val="24"/>
          <w:szCs w:val="24"/>
        </w:rPr>
        <w:t xml:space="preserve"> </w:t>
      </w:r>
      <w:r w:rsidR="00D60C46">
        <w:rPr>
          <w:sz w:val="24"/>
          <w:szCs w:val="24"/>
        </w:rPr>
        <w:t>At the time that a FOIA request is made, the FOIA</w:t>
      </w:r>
    </w:p>
    <w:p w14:paraId="6657E6A0" w14:textId="3056EADF" w:rsidR="00D60C46" w:rsidRDefault="00D60C46" w:rsidP="003F47DB">
      <w:pPr>
        <w:spacing w:after="0"/>
        <w:rPr>
          <w:sz w:val="24"/>
          <w:szCs w:val="24"/>
        </w:rPr>
      </w:pPr>
      <w:r>
        <w:rPr>
          <w:sz w:val="24"/>
          <w:szCs w:val="24"/>
        </w:rPr>
        <w:tab/>
      </w:r>
      <w:r>
        <w:rPr>
          <w:sz w:val="24"/>
          <w:szCs w:val="24"/>
        </w:rPr>
        <w:tab/>
      </w:r>
      <w:r>
        <w:rPr>
          <w:sz w:val="24"/>
          <w:szCs w:val="24"/>
        </w:rPr>
        <w:tab/>
        <w:t xml:space="preserve">    Coordinator may request a good faith deposit not to exceed one-</w:t>
      </w:r>
    </w:p>
    <w:p w14:paraId="39E70D88" w14:textId="64D557F6" w:rsidR="00D60C46" w:rsidRDefault="00D60C46" w:rsidP="003F47DB">
      <w:pPr>
        <w:spacing w:after="0"/>
        <w:rPr>
          <w:sz w:val="24"/>
          <w:szCs w:val="24"/>
        </w:rPr>
      </w:pPr>
      <w:r>
        <w:rPr>
          <w:sz w:val="24"/>
          <w:szCs w:val="24"/>
        </w:rPr>
        <w:tab/>
      </w:r>
      <w:r>
        <w:rPr>
          <w:sz w:val="24"/>
          <w:szCs w:val="24"/>
        </w:rPr>
        <w:tab/>
      </w:r>
      <w:r>
        <w:rPr>
          <w:sz w:val="24"/>
          <w:szCs w:val="24"/>
        </w:rPr>
        <w:tab/>
        <w:t xml:space="preserve">    </w:t>
      </w:r>
      <w:r w:rsidR="00F952B5">
        <w:rPr>
          <w:sz w:val="24"/>
          <w:szCs w:val="24"/>
        </w:rPr>
        <w:t>h</w:t>
      </w:r>
      <w:r>
        <w:rPr>
          <w:sz w:val="24"/>
          <w:szCs w:val="24"/>
        </w:rPr>
        <w:t xml:space="preserve">alf of the total fees and costs from the person requesting the </w:t>
      </w:r>
    </w:p>
    <w:p w14:paraId="767DE42F" w14:textId="77777777" w:rsidR="00463FDE" w:rsidRDefault="00D60C46" w:rsidP="002B0C12">
      <w:pPr>
        <w:spacing w:after="0"/>
        <w:rPr>
          <w:sz w:val="24"/>
          <w:szCs w:val="24"/>
        </w:rPr>
      </w:pPr>
      <w:r>
        <w:rPr>
          <w:sz w:val="24"/>
          <w:szCs w:val="24"/>
        </w:rPr>
        <w:tab/>
      </w:r>
      <w:r>
        <w:rPr>
          <w:sz w:val="24"/>
          <w:szCs w:val="24"/>
        </w:rPr>
        <w:tab/>
      </w:r>
      <w:r>
        <w:rPr>
          <w:sz w:val="24"/>
          <w:szCs w:val="24"/>
        </w:rPr>
        <w:tab/>
        <w:t xml:space="preserve">    </w:t>
      </w:r>
      <w:r w:rsidR="006C2E01">
        <w:rPr>
          <w:sz w:val="24"/>
          <w:szCs w:val="24"/>
        </w:rPr>
        <w:t>p</w:t>
      </w:r>
      <w:r w:rsidR="00F952B5">
        <w:rPr>
          <w:sz w:val="24"/>
          <w:szCs w:val="24"/>
        </w:rPr>
        <w:t>u</w:t>
      </w:r>
      <w:r>
        <w:rPr>
          <w:sz w:val="24"/>
          <w:szCs w:val="24"/>
        </w:rPr>
        <w:t>blic record(s</w:t>
      </w:r>
      <w:r w:rsidR="00FC2CBC">
        <w:rPr>
          <w:sz w:val="24"/>
          <w:szCs w:val="24"/>
        </w:rPr>
        <w:t>) if</w:t>
      </w:r>
      <w:r>
        <w:rPr>
          <w:sz w:val="24"/>
          <w:szCs w:val="24"/>
        </w:rPr>
        <w:t xml:space="preserve"> the total fees and costs exceed $50.00. </w:t>
      </w:r>
      <w:r w:rsidR="00BA6CDE">
        <w:rPr>
          <w:sz w:val="24"/>
          <w:szCs w:val="24"/>
        </w:rPr>
        <w:t xml:space="preserve">In making the </w:t>
      </w:r>
    </w:p>
    <w:p w14:paraId="7A141A32" w14:textId="77777777" w:rsidR="00463FDE" w:rsidRDefault="00463FDE" w:rsidP="002B0C12">
      <w:pPr>
        <w:spacing w:after="0"/>
        <w:rPr>
          <w:sz w:val="24"/>
          <w:szCs w:val="24"/>
        </w:rPr>
      </w:pPr>
      <w:r>
        <w:rPr>
          <w:sz w:val="24"/>
          <w:szCs w:val="24"/>
        </w:rPr>
        <w:t xml:space="preserve">                                            </w:t>
      </w:r>
      <w:r w:rsidR="00BA6CDE">
        <w:rPr>
          <w:sz w:val="24"/>
          <w:szCs w:val="24"/>
        </w:rPr>
        <w:t xml:space="preserve">request for a good-faith deposit the FOIA Coordinator will also provide </w:t>
      </w:r>
    </w:p>
    <w:p w14:paraId="7F1B3CEF" w14:textId="77777777" w:rsidR="00463FDE" w:rsidRDefault="00463FDE" w:rsidP="002B0C12">
      <w:pPr>
        <w:spacing w:after="0"/>
        <w:rPr>
          <w:sz w:val="24"/>
          <w:szCs w:val="24"/>
        </w:rPr>
      </w:pPr>
      <w:r>
        <w:rPr>
          <w:sz w:val="24"/>
          <w:szCs w:val="24"/>
        </w:rPr>
        <w:t xml:space="preserve">                                            </w:t>
      </w:r>
      <w:r w:rsidR="00BA6CDE">
        <w:rPr>
          <w:sz w:val="24"/>
          <w:szCs w:val="24"/>
        </w:rPr>
        <w:t xml:space="preserve">the requestor a </w:t>
      </w:r>
      <w:r>
        <w:rPr>
          <w:sz w:val="24"/>
          <w:szCs w:val="24"/>
        </w:rPr>
        <w:t>best effort</w:t>
      </w:r>
      <w:r w:rsidR="00BA6CDE">
        <w:rPr>
          <w:sz w:val="24"/>
          <w:szCs w:val="24"/>
        </w:rPr>
        <w:t xml:space="preserve"> estimate of a time frame it will take the </w:t>
      </w:r>
    </w:p>
    <w:p w14:paraId="24FA7E5F" w14:textId="77777777" w:rsidR="00463FDE" w:rsidRDefault="00463FDE" w:rsidP="002B0C12">
      <w:pPr>
        <w:spacing w:after="0"/>
        <w:rPr>
          <w:sz w:val="24"/>
          <w:szCs w:val="24"/>
        </w:rPr>
      </w:pPr>
      <w:r>
        <w:rPr>
          <w:sz w:val="24"/>
          <w:szCs w:val="24"/>
        </w:rPr>
        <w:t xml:space="preserve">                                            </w:t>
      </w:r>
      <w:r w:rsidR="00BA6CDE">
        <w:rPr>
          <w:sz w:val="24"/>
          <w:szCs w:val="24"/>
        </w:rPr>
        <w:t>District to provide</w:t>
      </w:r>
      <w:r>
        <w:rPr>
          <w:sz w:val="24"/>
          <w:szCs w:val="24"/>
        </w:rPr>
        <w:t xml:space="preserve"> the records to the requestor. The best effort </w:t>
      </w:r>
    </w:p>
    <w:p w14:paraId="213478F9" w14:textId="77777777" w:rsidR="00463FDE" w:rsidRDefault="00463FDE" w:rsidP="002B0C12">
      <w:pPr>
        <w:spacing w:after="0"/>
        <w:rPr>
          <w:sz w:val="24"/>
          <w:szCs w:val="24"/>
        </w:rPr>
      </w:pPr>
      <w:r>
        <w:rPr>
          <w:sz w:val="24"/>
          <w:szCs w:val="24"/>
        </w:rPr>
        <w:t xml:space="preserve">                                            estimate shall be nonbinding on the District, but will be made in good </w:t>
      </w:r>
    </w:p>
    <w:p w14:paraId="6A986380" w14:textId="77777777" w:rsidR="00463FDE" w:rsidRDefault="00463FDE" w:rsidP="002B0C12">
      <w:pPr>
        <w:spacing w:after="0"/>
        <w:rPr>
          <w:sz w:val="24"/>
          <w:szCs w:val="24"/>
        </w:rPr>
      </w:pPr>
      <w:r>
        <w:rPr>
          <w:sz w:val="24"/>
          <w:szCs w:val="24"/>
        </w:rPr>
        <w:t xml:space="preserve">                                            faith and will strive to be reasonably accurate, given the nature of the </w:t>
      </w:r>
    </w:p>
    <w:p w14:paraId="5BC8FDA8" w14:textId="77777777" w:rsidR="00472A8A" w:rsidRDefault="00463FDE" w:rsidP="002B0C12">
      <w:pPr>
        <w:spacing w:after="0"/>
        <w:rPr>
          <w:sz w:val="24"/>
          <w:szCs w:val="24"/>
        </w:rPr>
      </w:pPr>
      <w:r>
        <w:rPr>
          <w:sz w:val="24"/>
          <w:szCs w:val="24"/>
        </w:rPr>
        <w:t xml:space="preserve">                                            request. </w:t>
      </w:r>
      <w:r w:rsidR="00472A8A">
        <w:rPr>
          <w:sz w:val="24"/>
          <w:szCs w:val="24"/>
        </w:rPr>
        <w:t xml:space="preserve">If a request for public records is from a person who has not </w:t>
      </w:r>
    </w:p>
    <w:p w14:paraId="33A3772C" w14:textId="77777777" w:rsidR="00472A8A" w:rsidRDefault="00472A8A" w:rsidP="002B0C12">
      <w:pPr>
        <w:spacing w:after="0"/>
        <w:rPr>
          <w:sz w:val="24"/>
          <w:szCs w:val="24"/>
        </w:rPr>
      </w:pPr>
      <w:r>
        <w:rPr>
          <w:sz w:val="24"/>
          <w:szCs w:val="24"/>
        </w:rPr>
        <w:t xml:space="preserve">                                            paid the District in full for copies of public records made in fulfillment </w:t>
      </w:r>
    </w:p>
    <w:p w14:paraId="752EE657" w14:textId="77777777" w:rsidR="00472A8A" w:rsidRDefault="00472A8A" w:rsidP="002B0C12">
      <w:pPr>
        <w:spacing w:after="0"/>
        <w:rPr>
          <w:sz w:val="24"/>
          <w:szCs w:val="24"/>
        </w:rPr>
      </w:pPr>
      <w:r>
        <w:rPr>
          <w:sz w:val="24"/>
          <w:szCs w:val="24"/>
        </w:rPr>
        <w:t xml:space="preserve">                                            of a previously granted written request, the FOIA Coordinator will </w:t>
      </w:r>
    </w:p>
    <w:p w14:paraId="4692E5FB" w14:textId="77777777" w:rsidR="00472A8A" w:rsidRDefault="00472A8A" w:rsidP="002B0C12">
      <w:pPr>
        <w:spacing w:after="0"/>
        <w:rPr>
          <w:sz w:val="24"/>
          <w:szCs w:val="24"/>
        </w:rPr>
      </w:pPr>
      <w:r>
        <w:rPr>
          <w:sz w:val="24"/>
          <w:szCs w:val="24"/>
        </w:rPr>
        <w:t xml:space="preserve">                                            require a deposit of 100% of the estimated processing fee before </w:t>
      </w:r>
    </w:p>
    <w:p w14:paraId="15C40C60" w14:textId="77777777" w:rsidR="00472A8A" w:rsidRDefault="00472A8A" w:rsidP="002B0C12">
      <w:pPr>
        <w:spacing w:after="0"/>
        <w:rPr>
          <w:sz w:val="24"/>
          <w:szCs w:val="24"/>
        </w:rPr>
      </w:pPr>
      <w:r>
        <w:rPr>
          <w:sz w:val="24"/>
          <w:szCs w:val="24"/>
        </w:rPr>
        <w:t xml:space="preserve">                                            beginning to search for a public record for any subsequent written </w:t>
      </w:r>
    </w:p>
    <w:p w14:paraId="67A44B61" w14:textId="021951CD" w:rsidR="00F952B5" w:rsidRDefault="00472A8A" w:rsidP="002B0C12">
      <w:pPr>
        <w:spacing w:after="0"/>
        <w:rPr>
          <w:sz w:val="24"/>
          <w:szCs w:val="24"/>
        </w:rPr>
      </w:pPr>
      <w:r>
        <w:rPr>
          <w:sz w:val="24"/>
          <w:szCs w:val="24"/>
        </w:rPr>
        <w:t xml:space="preserve">                                            request by that person.</w:t>
      </w:r>
    </w:p>
    <w:p w14:paraId="135FD8C1" w14:textId="77777777" w:rsidR="00BA6CDE" w:rsidRPr="00105949" w:rsidRDefault="00BA6CDE" w:rsidP="002B0C12">
      <w:pPr>
        <w:spacing w:after="0"/>
        <w:rPr>
          <w:sz w:val="16"/>
          <w:szCs w:val="16"/>
        </w:rPr>
      </w:pPr>
    </w:p>
    <w:p w14:paraId="7B9F74E7" w14:textId="46CB5893" w:rsidR="00AA5F09" w:rsidRDefault="00BE0F20" w:rsidP="003F47DB">
      <w:pPr>
        <w:spacing w:after="0"/>
        <w:rPr>
          <w:sz w:val="24"/>
          <w:szCs w:val="24"/>
        </w:rPr>
      </w:pPr>
      <w:r>
        <w:rPr>
          <w:sz w:val="24"/>
          <w:szCs w:val="24"/>
        </w:rPr>
        <w:t xml:space="preserve">FOIA Coordinator       </w:t>
      </w:r>
      <w:r w:rsidR="00D253F3">
        <w:rPr>
          <w:sz w:val="24"/>
          <w:szCs w:val="24"/>
        </w:rPr>
        <w:t xml:space="preserve"> </w:t>
      </w:r>
      <w:r w:rsidR="002B0C12">
        <w:rPr>
          <w:sz w:val="24"/>
          <w:szCs w:val="24"/>
        </w:rPr>
        <w:t xml:space="preserve">5. </w:t>
      </w:r>
      <w:r w:rsidR="00AA5F09">
        <w:rPr>
          <w:sz w:val="24"/>
          <w:szCs w:val="24"/>
        </w:rPr>
        <w:t>Where a requesting person elects to inspect public records</w:t>
      </w:r>
    </w:p>
    <w:p w14:paraId="18081F0A" w14:textId="31E36922" w:rsidR="00AA5F09" w:rsidRDefault="00AA5F09" w:rsidP="003F47DB">
      <w:pPr>
        <w:spacing w:after="0"/>
        <w:rPr>
          <w:sz w:val="24"/>
          <w:szCs w:val="24"/>
        </w:rPr>
      </w:pPr>
      <w:r>
        <w:rPr>
          <w:sz w:val="24"/>
          <w:szCs w:val="24"/>
        </w:rPr>
        <w:tab/>
      </w:r>
      <w:r>
        <w:rPr>
          <w:sz w:val="24"/>
          <w:szCs w:val="24"/>
        </w:rPr>
        <w:tab/>
      </w:r>
      <w:r w:rsidR="00BC612F">
        <w:rPr>
          <w:sz w:val="24"/>
          <w:szCs w:val="24"/>
        </w:rPr>
        <w:t xml:space="preserve">                 </w:t>
      </w:r>
      <w:r w:rsidR="00573B4A">
        <w:rPr>
          <w:sz w:val="24"/>
          <w:szCs w:val="24"/>
        </w:rPr>
        <w:t>t</w:t>
      </w:r>
      <w:r>
        <w:rPr>
          <w:sz w:val="24"/>
          <w:szCs w:val="24"/>
        </w:rPr>
        <w:t xml:space="preserve">he FOIA Coordinator shall determine what constitutes a </w:t>
      </w:r>
    </w:p>
    <w:p w14:paraId="0CCF03EE" w14:textId="2C2D8B1A" w:rsidR="00AA5F09" w:rsidRDefault="00AA5F09" w:rsidP="003F47DB">
      <w:pPr>
        <w:spacing w:after="0"/>
        <w:rPr>
          <w:sz w:val="24"/>
          <w:szCs w:val="24"/>
        </w:rPr>
      </w:pPr>
      <w:r>
        <w:rPr>
          <w:sz w:val="24"/>
          <w:szCs w:val="24"/>
        </w:rPr>
        <w:tab/>
      </w:r>
      <w:r>
        <w:rPr>
          <w:sz w:val="24"/>
          <w:szCs w:val="24"/>
        </w:rPr>
        <w:tab/>
      </w:r>
      <w:r w:rsidR="00BC612F">
        <w:rPr>
          <w:sz w:val="24"/>
          <w:szCs w:val="24"/>
        </w:rPr>
        <w:t xml:space="preserve">                 reasonable opportunity</w:t>
      </w:r>
      <w:r>
        <w:rPr>
          <w:sz w:val="24"/>
          <w:szCs w:val="24"/>
        </w:rPr>
        <w:t xml:space="preserve"> for inspection and examination of </w:t>
      </w:r>
    </w:p>
    <w:p w14:paraId="1A368D46" w14:textId="10FA6406" w:rsidR="00AA5F09" w:rsidRDefault="00AA5F09" w:rsidP="003F47DB">
      <w:pPr>
        <w:spacing w:after="0"/>
        <w:rPr>
          <w:sz w:val="24"/>
          <w:szCs w:val="24"/>
        </w:rPr>
      </w:pPr>
      <w:r>
        <w:rPr>
          <w:sz w:val="24"/>
          <w:szCs w:val="24"/>
        </w:rPr>
        <w:lastRenderedPageBreak/>
        <w:tab/>
      </w:r>
      <w:r w:rsidR="00BC612F">
        <w:rPr>
          <w:sz w:val="24"/>
          <w:szCs w:val="24"/>
        </w:rPr>
        <w:t xml:space="preserve">                              </w:t>
      </w:r>
      <w:r w:rsidR="00573B4A">
        <w:rPr>
          <w:sz w:val="24"/>
          <w:szCs w:val="24"/>
        </w:rPr>
        <w:t>e</w:t>
      </w:r>
      <w:r>
        <w:rPr>
          <w:sz w:val="24"/>
          <w:szCs w:val="24"/>
        </w:rPr>
        <w:t>xisting, nonexempt public records, and s</w:t>
      </w:r>
      <w:r w:rsidR="00D50C53">
        <w:rPr>
          <w:sz w:val="24"/>
          <w:szCs w:val="24"/>
        </w:rPr>
        <w:t>hall</w:t>
      </w:r>
      <w:r>
        <w:rPr>
          <w:sz w:val="24"/>
          <w:szCs w:val="24"/>
        </w:rPr>
        <w:t xml:space="preserve"> furnish reasonable</w:t>
      </w:r>
    </w:p>
    <w:p w14:paraId="3EA25463" w14:textId="10EF0A58" w:rsidR="00AA5F09" w:rsidRDefault="00AA5F09" w:rsidP="003F47DB">
      <w:pPr>
        <w:spacing w:after="0"/>
        <w:rPr>
          <w:sz w:val="24"/>
          <w:szCs w:val="24"/>
        </w:rPr>
      </w:pPr>
      <w:r>
        <w:rPr>
          <w:sz w:val="24"/>
          <w:szCs w:val="24"/>
        </w:rPr>
        <w:tab/>
      </w:r>
      <w:r>
        <w:rPr>
          <w:sz w:val="24"/>
          <w:szCs w:val="24"/>
        </w:rPr>
        <w:tab/>
      </w:r>
      <w:r w:rsidR="00BC612F">
        <w:rPr>
          <w:sz w:val="24"/>
          <w:szCs w:val="24"/>
        </w:rPr>
        <w:t xml:space="preserve">                 </w:t>
      </w:r>
      <w:r w:rsidR="005B60D7">
        <w:rPr>
          <w:sz w:val="24"/>
          <w:szCs w:val="24"/>
        </w:rPr>
        <w:t>f</w:t>
      </w:r>
      <w:r>
        <w:rPr>
          <w:sz w:val="24"/>
          <w:szCs w:val="24"/>
        </w:rPr>
        <w:t>acilities for inspection during usual business hours. Delta CD</w:t>
      </w:r>
    </w:p>
    <w:p w14:paraId="21C56B20" w14:textId="0F745C90" w:rsidR="00AA5F09" w:rsidRDefault="00AA5F09" w:rsidP="003F47DB">
      <w:pPr>
        <w:spacing w:after="0"/>
        <w:rPr>
          <w:sz w:val="24"/>
          <w:szCs w:val="24"/>
        </w:rPr>
      </w:pPr>
      <w:r>
        <w:rPr>
          <w:sz w:val="24"/>
          <w:szCs w:val="24"/>
        </w:rPr>
        <w:tab/>
      </w:r>
      <w:r>
        <w:rPr>
          <w:sz w:val="24"/>
          <w:szCs w:val="24"/>
        </w:rPr>
        <w:tab/>
      </w:r>
      <w:r w:rsidR="00BC612F">
        <w:rPr>
          <w:sz w:val="24"/>
          <w:szCs w:val="24"/>
        </w:rPr>
        <w:t xml:space="preserve">                </w:t>
      </w:r>
      <w:r w:rsidR="004064B6">
        <w:rPr>
          <w:sz w:val="24"/>
          <w:szCs w:val="24"/>
        </w:rPr>
        <w:t xml:space="preserve"> </w:t>
      </w:r>
      <w:r w:rsidR="005B60D7">
        <w:rPr>
          <w:sz w:val="24"/>
          <w:szCs w:val="24"/>
        </w:rPr>
        <w:t>e</w:t>
      </w:r>
      <w:r>
        <w:rPr>
          <w:sz w:val="24"/>
          <w:szCs w:val="24"/>
        </w:rPr>
        <w:t>mployees shall protect public records from loss, unauthorized</w:t>
      </w:r>
    </w:p>
    <w:p w14:paraId="5AF379B5" w14:textId="7E0FB6DB" w:rsidR="00AA5F09" w:rsidRDefault="00AA5F09" w:rsidP="003F47DB">
      <w:pPr>
        <w:spacing w:after="0"/>
        <w:rPr>
          <w:sz w:val="24"/>
          <w:szCs w:val="24"/>
        </w:rPr>
      </w:pPr>
      <w:r>
        <w:rPr>
          <w:sz w:val="24"/>
          <w:szCs w:val="24"/>
        </w:rPr>
        <w:tab/>
      </w:r>
      <w:r>
        <w:rPr>
          <w:sz w:val="24"/>
          <w:szCs w:val="24"/>
        </w:rPr>
        <w:tab/>
      </w:r>
      <w:r w:rsidR="00BC612F">
        <w:rPr>
          <w:sz w:val="24"/>
          <w:szCs w:val="24"/>
        </w:rPr>
        <w:t xml:space="preserve">                </w:t>
      </w:r>
      <w:r w:rsidR="004064B6">
        <w:rPr>
          <w:sz w:val="24"/>
          <w:szCs w:val="24"/>
        </w:rPr>
        <w:t xml:space="preserve"> </w:t>
      </w:r>
      <w:r w:rsidR="005B60D7">
        <w:rPr>
          <w:sz w:val="24"/>
          <w:szCs w:val="24"/>
        </w:rPr>
        <w:t>a</w:t>
      </w:r>
      <w:r>
        <w:rPr>
          <w:sz w:val="24"/>
          <w:szCs w:val="24"/>
        </w:rPr>
        <w:t xml:space="preserve">lteration, mutilation or destruction. Requestors who inspect </w:t>
      </w:r>
    </w:p>
    <w:p w14:paraId="275F77E7" w14:textId="3D6C8106" w:rsidR="007B7715" w:rsidRDefault="00AA5F09" w:rsidP="003F47DB">
      <w:pPr>
        <w:spacing w:after="0"/>
        <w:rPr>
          <w:sz w:val="24"/>
          <w:szCs w:val="24"/>
        </w:rPr>
      </w:pPr>
      <w:r>
        <w:rPr>
          <w:sz w:val="24"/>
          <w:szCs w:val="24"/>
        </w:rPr>
        <w:tab/>
      </w:r>
      <w:r w:rsidR="00BC612F">
        <w:rPr>
          <w:sz w:val="24"/>
          <w:szCs w:val="24"/>
        </w:rPr>
        <w:t xml:space="preserve">                       </w:t>
      </w:r>
      <w:r w:rsidR="00573B4A">
        <w:rPr>
          <w:sz w:val="24"/>
          <w:szCs w:val="24"/>
        </w:rPr>
        <w:t xml:space="preserve"> </w:t>
      </w:r>
      <w:r w:rsidR="00BC612F">
        <w:rPr>
          <w:sz w:val="24"/>
          <w:szCs w:val="24"/>
        </w:rPr>
        <w:t xml:space="preserve">      </w:t>
      </w:r>
      <w:r w:rsidR="005B60D7">
        <w:rPr>
          <w:sz w:val="24"/>
          <w:szCs w:val="24"/>
        </w:rPr>
        <w:t>p</w:t>
      </w:r>
      <w:r>
        <w:rPr>
          <w:sz w:val="24"/>
          <w:szCs w:val="24"/>
        </w:rPr>
        <w:t>ublic</w:t>
      </w:r>
      <w:r w:rsidR="007B7715">
        <w:rPr>
          <w:sz w:val="24"/>
          <w:szCs w:val="24"/>
        </w:rPr>
        <w:t xml:space="preserve"> records onsite shall: (1) be provided designated space </w:t>
      </w:r>
    </w:p>
    <w:p w14:paraId="4C67467A" w14:textId="069E9FB8" w:rsidR="007B7715" w:rsidRDefault="007B7715" w:rsidP="003F47DB">
      <w:pPr>
        <w:spacing w:after="0"/>
        <w:rPr>
          <w:sz w:val="24"/>
          <w:szCs w:val="24"/>
        </w:rPr>
      </w:pPr>
      <w:r>
        <w:rPr>
          <w:sz w:val="24"/>
          <w:szCs w:val="24"/>
        </w:rPr>
        <w:tab/>
      </w:r>
      <w:r>
        <w:rPr>
          <w:sz w:val="24"/>
          <w:szCs w:val="24"/>
        </w:rPr>
        <w:tab/>
      </w:r>
      <w:r w:rsidR="00BC612F">
        <w:rPr>
          <w:sz w:val="24"/>
          <w:szCs w:val="24"/>
        </w:rPr>
        <w:t xml:space="preserve">                 </w:t>
      </w:r>
      <w:r w:rsidR="005B60D7">
        <w:rPr>
          <w:sz w:val="24"/>
          <w:szCs w:val="24"/>
        </w:rPr>
        <w:t>i</w:t>
      </w:r>
      <w:r>
        <w:rPr>
          <w:sz w:val="24"/>
          <w:szCs w:val="24"/>
        </w:rPr>
        <w:t xml:space="preserve">ncluding a table and chair; (2) review the documents in the </w:t>
      </w:r>
    </w:p>
    <w:p w14:paraId="56A05041" w14:textId="3BE6F8C1" w:rsidR="007B7715" w:rsidRDefault="007B7715" w:rsidP="003F47DB">
      <w:pPr>
        <w:spacing w:after="0"/>
        <w:rPr>
          <w:sz w:val="24"/>
          <w:szCs w:val="24"/>
        </w:rPr>
      </w:pPr>
      <w:r>
        <w:rPr>
          <w:sz w:val="24"/>
          <w:szCs w:val="24"/>
        </w:rPr>
        <w:tab/>
      </w:r>
      <w:r>
        <w:rPr>
          <w:sz w:val="24"/>
          <w:szCs w:val="24"/>
        </w:rPr>
        <w:tab/>
      </w:r>
      <w:r w:rsidR="00BC612F">
        <w:rPr>
          <w:sz w:val="24"/>
          <w:szCs w:val="24"/>
        </w:rPr>
        <w:t xml:space="preserve">                </w:t>
      </w:r>
      <w:r w:rsidR="004064B6">
        <w:rPr>
          <w:sz w:val="24"/>
          <w:szCs w:val="24"/>
        </w:rPr>
        <w:t xml:space="preserve"> </w:t>
      </w:r>
      <w:r w:rsidR="005B60D7">
        <w:rPr>
          <w:sz w:val="24"/>
          <w:szCs w:val="24"/>
        </w:rPr>
        <w:t>p</w:t>
      </w:r>
      <w:r>
        <w:rPr>
          <w:sz w:val="24"/>
          <w:szCs w:val="24"/>
        </w:rPr>
        <w:t xml:space="preserve">resence of </w:t>
      </w:r>
      <w:r w:rsidR="005B60D7">
        <w:rPr>
          <w:sz w:val="24"/>
          <w:szCs w:val="24"/>
        </w:rPr>
        <w:t>a</w:t>
      </w:r>
      <w:r>
        <w:rPr>
          <w:sz w:val="24"/>
          <w:szCs w:val="24"/>
        </w:rPr>
        <w:t xml:space="preserve"> Delta CD employee; (3) not be allowed to remove</w:t>
      </w:r>
    </w:p>
    <w:p w14:paraId="2D672DEF" w14:textId="26E1CE12" w:rsidR="007B7715" w:rsidRDefault="007B7715" w:rsidP="003F47DB">
      <w:pPr>
        <w:spacing w:after="0"/>
        <w:rPr>
          <w:sz w:val="24"/>
          <w:szCs w:val="24"/>
        </w:rPr>
      </w:pPr>
      <w:r>
        <w:rPr>
          <w:sz w:val="24"/>
          <w:szCs w:val="24"/>
        </w:rPr>
        <w:tab/>
      </w:r>
      <w:r>
        <w:rPr>
          <w:sz w:val="24"/>
          <w:szCs w:val="24"/>
        </w:rPr>
        <w:tab/>
      </w:r>
      <w:r w:rsidR="00BC612F">
        <w:rPr>
          <w:sz w:val="24"/>
          <w:szCs w:val="24"/>
        </w:rPr>
        <w:t xml:space="preserve">                </w:t>
      </w:r>
      <w:r w:rsidR="004064B6">
        <w:rPr>
          <w:sz w:val="24"/>
          <w:szCs w:val="24"/>
        </w:rPr>
        <w:t xml:space="preserve"> </w:t>
      </w:r>
      <w:r w:rsidR="005B60D7">
        <w:rPr>
          <w:sz w:val="24"/>
          <w:szCs w:val="24"/>
        </w:rPr>
        <w:t>d</w:t>
      </w:r>
      <w:r>
        <w:rPr>
          <w:sz w:val="24"/>
          <w:szCs w:val="24"/>
        </w:rPr>
        <w:t xml:space="preserve">ocuments from the files or from the premises unless those </w:t>
      </w:r>
    </w:p>
    <w:p w14:paraId="7BB32C5E" w14:textId="3FAB46BB" w:rsidR="007B7715" w:rsidRDefault="007B7715" w:rsidP="003F47DB">
      <w:pPr>
        <w:spacing w:after="0"/>
        <w:rPr>
          <w:sz w:val="24"/>
          <w:szCs w:val="24"/>
        </w:rPr>
      </w:pPr>
      <w:r>
        <w:rPr>
          <w:sz w:val="24"/>
          <w:szCs w:val="24"/>
        </w:rPr>
        <w:tab/>
      </w:r>
      <w:r>
        <w:rPr>
          <w:sz w:val="24"/>
          <w:szCs w:val="24"/>
        </w:rPr>
        <w:tab/>
      </w:r>
      <w:r w:rsidR="00BC612F">
        <w:rPr>
          <w:sz w:val="24"/>
          <w:szCs w:val="24"/>
        </w:rPr>
        <w:t xml:space="preserve">                </w:t>
      </w:r>
      <w:r w:rsidR="004064B6">
        <w:rPr>
          <w:sz w:val="24"/>
          <w:szCs w:val="24"/>
        </w:rPr>
        <w:t xml:space="preserve"> </w:t>
      </w:r>
      <w:r w:rsidR="005B60D7">
        <w:rPr>
          <w:sz w:val="24"/>
          <w:szCs w:val="24"/>
        </w:rPr>
        <w:t>d</w:t>
      </w:r>
      <w:r>
        <w:rPr>
          <w:sz w:val="24"/>
          <w:szCs w:val="24"/>
        </w:rPr>
        <w:t>ocuments are copied specifically for the requester by Delta CD</w:t>
      </w:r>
    </w:p>
    <w:p w14:paraId="0AA33F83" w14:textId="0F6B532B" w:rsidR="00CB7CCC" w:rsidRDefault="007B7715" w:rsidP="003F47DB">
      <w:pPr>
        <w:spacing w:after="0"/>
        <w:rPr>
          <w:sz w:val="24"/>
          <w:szCs w:val="24"/>
        </w:rPr>
      </w:pPr>
      <w:r>
        <w:rPr>
          <w:sz w:val="24"/>
          <w:szCs w:val="24"/>
        </w:rPr>
        <w:tab/>
      </w:r>
      <w:r>
        <w:rPr>
          <w:sz w:val="24"/>
          <w:szCs w:val="24"/>
        </w:rPr>
        <w:tab/>
      </w:r>
      <w:r>
        <w:rPr>
          <w:sz w:val="24"/>
          <w:szCs w:val="24"/>
        </w:rPr>
        <w:tab/>
      </w:r>
      <w:r w:rsidR="00573B4A">
        <w:rPr>
          <w:sz w:val="24"/>
          <w:szCs w:val="24"/>
        </w:rPr>
        <w:t xml:space="preserve">    </w:t>
      </w:r>
      <w:r w:rsidR="005B60D7">
        <w:rPr>
          <w:sz w:val="24"/>
          <w:szCs w:val="24"/>
        </w:rPr>
        <w:t>s</w:t>
      </w:r>
      <w:r>
        <w:rPr>
          <w:sz w:val="24"/>
          <w:szCs w:val="24"/>
        </w:rPr>
        <w:t xml:space="preserve">taff; and (4) </w:t>
      </w:r>
      <w:r w:rsidR="00CB7CCC">
        <w:rPr>
          <w:sz w:val="24"/>
          <w:szCs w:val="24"/>
        </w:rPr>
        <w:t>the Delta CD may charge a reasonable fee for an</w:t>
      </w:r>
    </w:p>
    <w:p w14:paraId="7B36D5D4" w14:textId="405F9B1C" w:rsidR="005B60D7" w:rsidRDefault="00CB7CCC" w:rsidP="003F47DB">
      <w:pPr>
        <w:spacing w:after="0"/>
        <w:rPr>
          <w:sz w:val="24"/>
          <w:szCs w:val="24"/>
        </w:rPr>
      </w:pPr>
      <w:r>
        <w:rPr>
          <w:sz w:val="24"/>
          <w:szCs w:val="24"/>
        </w:rPr>
        <w:tab/>
      </w:r>
      <w:r>
        <w:rPr>
          <w:sz w:val="24"/>
          <w:szCs w:val="24"/>
        </w:rPr>
        <w:tab/>
      </w:r>
      <w:r>
        <w:rPr>
          <w:sz w:val="24"/>
          <w:szCs w:val="24"/>
        </w:rPr>
        <w:tab/>
      </w:r>
      <w:r w:rsidR="00573B4A">
        <w:rPr>
          <w:sz w:val="24"/>
          <w:szCs w:val="24"/>
        </w:rPr>
        <w:t xml:space="preserve">    </w:t>
      </w:r>
      <w:r w:rsidR="005B60D7">
        <w:rPr>
          <w:sz w:val="24"/>
          <w:szCs w:val="24"/>
        </w:rPr>
        <w:t>e</w:t>
      </w:r>
      <w:r>
        <w:rPr>
          <w:sz w:val="24"/>
          <w:szCs w:val="24"/>
        </w:rPr>
        <w:t>mployee</w:t>
      </w:r>
      <w:r w:rsidR="005B60D7">
        <w:rPr>
          <w:sz w:val="24"/>
          <w:szCs w:val="24"/>
        </w:rPr>
        <w:t xml:space="preserve"> assisting and overseeing the process of the requester’s </w:t>
      </w:r>
    </w:p>
    <w:p w14:paraId="3D80234E" w14:textId="1E365737" w:rsidR="005B60D7" w:rsidRDefault="005B60D7" w:rsidP="003F47DB">
      <w:pPr>
        <w:spacing w:after="0"/>
        <w:rPr>
          <w:sz w:val="24"/>
          <w:szCs w:val="24"/>
        </w:rPr>
      </w:pPr>
      <w:r>
        <w:rPr>
          <w:sz w:val="24"/>
          <w:szCs w:val="24"/>
        </w:rPr>
        <w:tab/>
      </w:r>
      <w:r>
        <w:rPr>
          <w:sz w:val="24"/>
          <w:szCs w:val="24"/>
        </w:rPr>
        <w:tab/>
      </w:r>
      <w:r>
        <w:rPr>
          <w:sz w:val="24"/>
          <w:szCs w:val="24"/>
        </w:rPr>
        <w:tab/>
      </w:r>
      <w:r w:rsidR="00573B4A">
        <w:rPr>
          <w:sz w:val="24"/>
          <w:szCs w:val="24"/>
        </w:rPr>
        <w:t xml:space="preserve">    </w:t>
      </w:r>
      <w:r>
        <w:rPr>
          <w:sz w:val="24"/>
          <w:szCs w:val="24"/>
        </w:rPr>
        <w:t>record search, necessary copying and examination of the public</w:t>
      </w:r>
    </w:p>
    <w:p w14:paraId="6848EA42" w14:textId="77777777" w:rsidR="00012CA3" w:rsidRDefault="005B60D7" w:rsidP="003F47DB">
      <w:pPr>
        <w:spacing w:after="0"/>
        <w:rPr>
          <w:sz w:val="24"/>
          <w:szCs w:val="24"/>
        </w:rPr>
      </w:pPr>
      <w:r>
        <w:rPr>
          <w:sz w:val="24"/>
          <w:szCs w:val="24"/>
        </w:rPr>
        <w:tab/>
      </w:r>
      <w:r>
        <w:rPr>
          <w:sz w:val="24"/>
          <w:szCs w:val="24"/>
        </w:rPr>
        <w:tab/>
      </w:r>
      <w:r>
        <w:rPr>
          <w:sz w:val="24"/>
          <w:szCs w:val="24"/>
        </w:rPr>
        <w:tab/>
      </w:r>
      <w:r w:rsidR="00573B4A">
        <w:rPr>
          <w:sz w:val="24"/>
          <w:szCs w:val="24"/>
        </w:rPr>
        <w:t xml:space="preserve">    </w:t>
      </w:r>
      <w:r>
        <w:rPr>
          <w:sz w:val="24"/>
          <w:szCs w:val="24"/>
        </w:rPr>
        <w:t>records.</w:t>
      </w:r>
    </w:p>
    <w:p w14:paraId="7DE1E0AA" w14:textId="7B78E728" w:rsidR="00BB338C" w:rsidRPr="00012CA3" w:rsidRDefault="005B60D7" w:rsidP="003F47DB">
      <w:pPr>
        <w:spacing w:after="0"/>
        <w:rPr>
          <w:sz w:val="16"/>
          <w:szCs w:val="16"/>
        </w:rPr>
      </w:pPr>
      <w:r>
        <w:rPr>
          <w:sz w:val="24"/>
          <w:szCs w:val="24"/>
        </w:rPr>
        <w:t xml:space="preserve"> </w:t>
      </w:r>
      <w:r w:rsidR="00AA5F09">
        <w:rPr>
          <w:sz w:val="24"/>
          <w:szCs w:val="24"/>
        </w:rPr>
        <w:t xml:space="preserve">  </w:t>
      </w:r>
    </w:p>
    <w:p w14:paraId="5E56EF09" w14:textId="48FBB5C3" w:rsidR="00BB338C" w:rsidRDefault="00650E81" w:rsidP="003F47DB">
      <w:pPr>
        <w:spacing w:after="0"/>
        <w:rPr>
          <w:sz w:val="24"/>
          <w:szCs w:val="24"/>
        </w:rPr>
      </w:pPr>
      <w:r>
        <w:rPr>
          <w:sz w:val="24"/>
          <w:szCs w:val="24"/>
        </w:rPr>
        <w:t xml:space="preserve">FOIA Coordinator      </w:t>
      </w:r>
      <w:r w:rsidR="00BB338C">
        <w:rPr>
          <w:sz w:val="24"/>
          <w:szCs w:val="24"/>
        </w:rPr>
        <w:tab/>
      </w:r>
      <w:r w:rsidR="00012CA3">
        <w:rPr>
          <w:sz w:val="24"/>
          <w:szCs w:val="24"/>
        </w:rPr>
        <w:t>6</w:t>
      </w:r>
      <w:r w:rsidR="004064B6">
        <w:rPr>
          <w:sz w:val="24"/>
          <w:szCs w:val="24"/>
        </w:rPr>
        <w:t>.</w:t>
      </w:r>
      <w:r w:rsidR="00BB338C">
        <w:rPr>
          <w:sz w:val="24"/>
          <w:szCs w:val="24"/>
        </w:rPr>
        <w:t xml:space="preserve"> </w:t>
      </w:r>
      <w:r w:rsidR="007405FC">
        <w:rPr>
          <w:sz w:val="24"/>
          <w:szCs w:val="24"/>
        </w:rPr>
        <w:t>Employees are advised that records in Delta CD files from other</w:t>
      </w:r>
    </w:p>
    <w:p w14:paraId="0BE887AB" w14:textId="7FDBBAAB" w:rsidR="007405FC" w:rsidRDefault="007405FC" w:rsidP="003F47DB">
      <w:pPr>
        <w:spacing w:after="0"/>
        <w:rPr>
          <w:sz w:val="24"/>
          <w:szCs w:val="24"/>
        </w:rPr>
      </w:pPr>
      <w:r>
        <w:rPr>
          <w:sz w:val="24"/>
          <w:szCs w:val="24"/>
        </w:rPr>
        <w:tab/>
      </w:r>
      <w:r>
        <w:rPr>
          <w:sz w:val="24"/>
          <w:szCs w:val="24"/>
        </w:rPr>
        <w:tab/>
      </w:r>
      <w:r>
        <w:rPr>
          <w:sz w:val="24"/>
          <w:szCs w:val="24"/>
        </w:rPr>
        <w:tab/>
      </w:r>
      <w:r w:rsidR="0070458D">
        <w:rPr>
          <w:sz w:val="24"/>
          <w:szCs w:val="24"/>
        </w:rPr>
        <w:t xml:space="preserve">    a</w:t>
      </w:r>
      <w:r>
        <w:rPr>
          <w:sz w:val="24"/>
          <w:szCs w:val="24"/>
        </w:rPr>
        <w:t>gencies, public or private, generally constitute public records of</w:t>
      </w:r>
    </w:p>
    <w:p w14:paraId="654D12C1" w14:textId="64323028" w:rsidR="007405FC" w:rsidRDefault="007405FC" w:rsidP="003F47DB">
      <w:pPr>
        <w:spacing w:after="0"/>
        <w:rPr>
          <w:sz w:val="24"/>
          <w:szCs w:val="24"/>
        </w:rPr>
      </w:pPr>
      <w:r>
        <w:rPr>
          <w:sz w:val="24"/>
          <w:szCs w:val="24"/>
        </w:rPr>
        <w:tab/>
      </w:r>
      <w:r>
        <w:rPr>
          <w:sz w:val="24"/>
          <w:szCs w:val="24"/>
        </w:rPr>
        <w:tab/>
      </w:r>
      <w:r>
        <w:rPr>
          <w:sz w:val="24"/>
          <w:szCs w:val="24"/>
        </w:rPr>
        <w:tab/>
      </w:r>
      <w:r w:rsidR="008D1D52">
        <w:rPr>
          <w:sz w:val="24"/>
          <w:szCs w:val="24"/>
        </w:rPr>
        <w:t xml:space="preserve">    </w:t>
      </w:r>
      <w:r w:rsidR="006C5A20">
        <w:rPr>
          <w:sz w:val="24"/>
          <w:szCs w:val="24"/>
        </w:rPr>
        <w:t>t</w:t>
      </w:r>
      <w:r>
        <w:rPr>
          <w:sz w:val="24"/>
          <w:szCs w:val="24"/>
        </w:rPr>
        <w:t>he Delta CD subject to the FOIA. In order to assist the FOIA</w:t>
      </w:r>
    </w:p>
    <w:p w14:paraId="0ECB5AFD" w14:textId="2B96E061" w:rsidR="007405FC" w:rsidRDefault="007405FC" w:rsidP="003F47DB">
      <w:pPr>
        <w:spacing w:after="0"/>
        <w:rPr>
          <w:sz w:val="24"/>
          <w:szCs w:val="24"/>
        </w:rPr>
      </w:pPr>
      <w:r>
        <w:rPr>
          <w:sz w:val="24"/>
          <w:szCs w:val="24"/>
        </w:rPr>
        <w:tab/>
      </w:r>
      <w:r>
        <w:rPr>
          <w:sz w:val="24"/>
          <w:szCs w:val="24"/>
        </w:rPr>
        <w:tab/>
      </w:r>
      <w:r>
        <w:rPr>
          <w:sz w:val="24"/>
          <w:szCs w:val="24"/>
        </w:rPr>
        <w:tab/>
      </w:r>
      <w:r w:rsidR="008D1D52">
        <w:rPr>
          <w:sz w:val="24"/>
          <w:szCs w:val="24"/>
        </w:rPr>
        <w:t xml:space="preserve">    </w:t>
      </w:r>
      <w:r>
        <w:rPr>
          <w:sz w:val="24"/>
          <w:szCs w:val="24"/>
        </w:rPr>
        <w:t>Coordinator in determining whether the records might be subject</w:t>
      </w:r>
    </w:p>
    <w:p w14:paraId="1858A74D" w14:textId="306AF47F" w:rsidR="007405FC" w:rsidRDefault="007405FC" w:rsidP="003F47DB">
      <w:pPr>
        <w:spacing w:after="0"/>
        <w:rPr>
          <w:sz w:val="24"/>
          <w:szCs w:val="24"/>
        </w:rPr>
      </w:pPr>
      <w:r>
        <w:rPr>
          <w:sz w:val="24"/>
          <w:szCs w:val="24"/>
        </w:rPr>
        <w:tab/>
      </w:r>
      <w:r>
        <w:rPr>
          <w:sz w:val="24"/>
          <w:szCs w:val="24"/>
        </w:rPr>
        <w:tab/>
      </w:r>
      <w:r>
        <w:rPr>
          <w:sz w:val="24"/>
          <w:szCs w:val="24"/>
        </w:rPr>
        <w:tab/>
      </w:r>
      <w:r w:rsidR="008D1D52">
        <w:rPr>
          <w:sz w:val="24"/>
          <w:szCs w:val="24"/>
        </w:rPr>
        <w:t xml:space="preserve">    </w:t>
      </w:r>
      <w:r w:rsidR="002D6496">
        <w:rPr>
          <w:sz w:val="24"/>
          <w:szCs w:val="24"/>
        </w:rPr>
        <w:t>t</w:t>
      </w:r>
      <w:r>
        <w:rPr>
          <w:sz w:val="24"/>
          <w:szCs w:val="24"/>
        </w:rPr>
        <w:t>o confidentiality under the federal or state law, or under another</w:t>
      </w:r>
    </w:p>
    <w:p w14:paraId="194EA6A1" w14:textId="6DB5A5ED" w:rsidR="007405FC" w:rsidRDefault="007405FC" w:rsidP="003F47DB">
      <w:pPr>
        <w:spacing w:after="0"/>
        <w:rPr>
          <w:sz w:val="24"/>
          <w:szCs w:val="24"/>
        </w:rPr>
      </w:pPr>
      <w:r>
        <w:rPr>
          <w:sz w:val="24"/>
          <w:szCs w:val="24"/>
        </w:rPr>
        <w:tab/>
      </w:r>
      <w:r>
        <w:rPr>
          <w:sz w:val="24"/>
          <w:szCs w:val="24"/>
        </w:rPr>
        <w:tab/>
      </w:r>
      <w:r>
        <w:rPr>
          <w:sz w:val="24"/>
          <w:szCs w:val="24"/>
        </w:rPr>
        <w:tab/>
      </w:r>
      <w:r w:rsidR="008D1D52">
        <w:rPr>
          <w:sz w:val="24"/>
          <w:szCs w:val="24"/>
        </w:rPr>
        <w:t xml:space="preserve">    </w:t>
      </w:r>
      <w:r w:rsidR="002D6496">
        <w:rPr>
          <w:sz w:val="24"/>
          <w:szCs w:val="24"/>
        </w:rPr>
        <w:t>b</w:t>
      </w:r>
      <w:r>
        <w:rPr>
          <w:sz w:val="24"/>
          <w:szCs w:val="24"/>
        </w:rPr>
        <w:t xml:space="preserve">asis for exemption from public disclosure, employees shall </w:t>
      </w:r>
    </w:p>
    <w:p w14:paraId="1BB40F66" w14:textId="0395382C" w:rsidR="007405FC" w:rsidRDefault="007405FC" w:rsidP="003F47DB">
      <w:pPr>
        <w:spacing w:after="0"/>
        <w:rPr>
          <w:sz w:val="24"/>
          <w:szCs w:val="24"/>
        </w:rPr>
      </w:pPr>
      <w:r>
        <w:rPr>
          <w:sz w:val="24"/>
          <w:szCs w:val="24"/>
        </w:rPr>
        <w:tab/>
      </w:r>
      <w:r>
        <w:rPr>
          <w:sz w:val="24"/>
          <w:szCs w:val="24"/>
        </w:rPr>
        <w:tab/>
      </w:r>
      <w:r>
        <w:rPr>
          <w:sz w:val="24"/>
          <w:szCs w:val="24"/>
        </w:rPr>
        <w:tab/>
      </w:r>
      <w:r w:rsidR="004064B6">
        <w:rPr>
          <w:sz w:val="24"/>
          <w:szCs w:val="24"/>
        </w:rPr>
        <w:t xml:space="preserve">    </w:t>
      </w:r>
      <w:r w:rsidR="002D6496">
        <w:rPr>
          <w:sz w:val="24"/>
          <w:szCs w:val="24"/>
        </w:rPr>
        <w:t>s</w:t>
      </w:r>
      <w:r>
        <w:rPr>
          <w:sz w:val="24"/>
          <w:szCs w:val="24"/>
        </w:rPr>
        <w:t xml:space="preserve">egregate or otherwise identify records that originated from </w:t>
      </w:r>
    </w:p>
    <w:p w14:paraId="21EAEBE9" w14:textId="076579D9" w:rsidR="007405FC" w:rsidRDefault="007405FC" w:rsidP="003F47DB">
      <w:pPr>
        <w:spacing w:after="0"/>
        <w:rPr>
          <w:sz w:val="24"/>
          <w:szCs w:val="24"/>
        </w:rPr>
      </w:pPr>
      <w:r>
        <w:rPr>
          <w:sz w:val="24"/>
          <w:szCs w:val="24"/>
        </w:rPr>
        <w:tab/>
      </w:r>
      <w:r>
        <w:rPr>
          <w:sz w:val="24"/>
          <w:szCs w:val="24"/>
        </w:rPr>
        <w:tab/>
      </w:r>
      <w:r>
        <w:rPr>
          <w:sz w:val="24"/>
          <w:szCs w:val="24"/>
        </w:rPr>
        <w:tab/>
      </w:r>
      <w:r w:rsidR="004064B6">
        <w:rPr>
          <w:sz w:val="24"/>
          <w:szCs w:val="24"/>
        </w:rPr>
        <w:t xml:space="preserve">    a</w:t>
      </w:r>
      <w:r>
        <w:rPr>
          <w:sz w:val="24"/>
          <w:szCs w:val="24"/>
        </w:rPr>
        <w:t xml:space="preserve">nother agency. Likewise, Delta CD records possessed by other </w:t>
      </w:r>
    </w:p>
    <w:p w14:paraId="0ED3EE61" w14:textId="18648C51" w:rsidR="007405FC" w:rsidRDefault="007405FC" w:rsidP="003F47DB">
      <w:pPr>
        <w:spacing w:after="0"/>
        <w:rPr>
          <w:sz w:val="24"/>
          <w:szCs w:val="24"/>
        </w:rPr>
      </w:pPr>
      <w:r>
        <w:rPr>
          <w:sz w:val="24"/>
          <w:szCs w:val="24"/>
        </w:rPr>
        <w:tab/>
      </w:r>
      <w:r>
        <w:rPr>
          <w:sz w:val="24"/>
          <w:szCs w:val="24"/>
        </w:rPr>
        <w:tab/>
      </w:r>
      <w:r>
        <w:rPr>
          <w:sz w:val="24"/>
          <w:szCs w:val="24"/>
        </w:rPr>
        <w:tab/>
      </w:r>
      <w:r w:rsidR="004064B6">
        <w:rPr>
          <w:sz w:val="24"/>
          <w:szCs w:val="24"/>
        </w:rPr>
        <w:t xml:space="preserve">    </w:t>
      </w:r>
      <w:r w:rsidR="002D6496">
        <w:rPr>
          <w:sz w:val="24"/>
          <w:szCs w:val="24"/>
        </w:rPr>
        <w:t>p</w:t>
      </w:r>
      <w:r>
        <w:rPr>
          <w:sz w:val="24"/>
          <w:szCs w:val="24"/>
        </w:rPr>
        <w:t>ublic agencies might be subject to disclosure pursuant to FOIA</w:t>
      </w:r>
    </w:p>
    <w:p w14:paraId="221AC8BE" w14:textId="7FF9BD3F" w:rsidR="007405FC" w:rsidRDefault="007405FC" w:rsidP="003F47DB">
      <w:pPr>
        <w:spacing w:after="0"/>
        <w:rPr>
          <w:sz w:val="24"/>
          <w:szCs w:val="24"/>
        </w:rPr>
      </w:pPr>
      <w:r>
        <w:rPr>
          <w:sz w:val="24"/>
          <w:szCs w:val="24"/>
        </w:rPr>
        <w:tab/>
      </w:r>
      <w:r>
        <w:rPr>
          <w:sz w:val="24"/>
          <w:szCs w:val="24"/>
        </w:rPr>
        <w:tab/>
      </w:r>
      <w:r>
        <w:rPr>
          <w:sz w:val="24"/>
          <w:szCs w:val="24"/>
        </w:rPr>
        <w:tab/>
      </w:r>
      <w:r w:rsidR="004064B6">
        <w:rPr>
          <w:sz w:val="24"/>
          <w:szCs w:val="24"/>
        </w:rPr>
        <w:t xml:space="preserve">    </w:t>
      </w:r>
      <w:r w:rsidR="002D6496">
        <w:rPr>
          <w:sz w:val="24"/>
          <w:szCs w:val="24"/>
        </w:rPr>
        <w:t>r</w:t>
      </w:r>
      <w:r>
        <w:rPr>
          <w:sz w:val="24"/>
          <w:szCs w:val="24"/>
        </w:rPr>
        <w:t xml:space="preserve">equests made to those agencies. </w:t>
      </w:r>
    </w:p>
    <w:p w14:paraId="2ADE0808" w14:textId="77777777" w:rsidR="00012CA3" w:rsidRPr="00012CA3" w:rsidRDefault="00012CA3" w:rsidP="003F47DB">
      <w:pPr>
        <w:spacing w:after="0"/>
        <w:rPr>
          <w:sz w:val="16"/>
          <w:szCs w:val="16"/>
        </w:rPr>
      </w:pPr>
    </w:p>
    <w:p w14:paraId="32C5994D" w14:textId="50941CEB" w:rsidR="008059CA" w:rsidRDefault="008059CA" w:rsidP="003F47DB">
      <w:pPr>
        <w:spacing w:after="0"/>
        <w:rPr>
          <w:sz w:val="24"/>
          <w:szCs w:val="24"/>
        </w:rPr>
      </w:pPr>
      <w:r>
        <w:rPr>
          <w:sz w:val="24"/>
          <w:szCs w:val="24"/>
        </w:rPr>
        <w:t>Requester</w:t>
      </w:r>
      <w:r>
        <w:rPr>
          <w:sz w:val="24"/>
          <w:szCs w:val="24"/>
        </w:rPr>
        <w:tab/>
      </w:r>
      <w:r w:rsidR="004064B6">
        <w:rPr>
          <w:sz w:val="24"/>
          <w:szCs w:val="24"/>
        </w:rPr>
        <w:t xml:space="preserve">           </w:t>
      </w:r>
      <w:r w:rsidR="00B344D1">
        <w:rPr>
          <w:sz w:val="24"/>
          <w:szCs w:val="24"/>
        </w:rPr>
        <w:t xml:space="preserve"> </w:t>
      </w:r>
      <w:r w:rsidR="004064B6">
        <w:rPr>
          <w:sz w:val="24"/>
          <w:szCs w:val="24"/>
        </w:rPr>
        <w:t xml:space="preserve"> </w:t>
      </w:r>
      <w:r w:rsidR="00012CA3">
        <w:rPr>
          <w:sz w:val="24"/>
          <w:szCs w:val="24"/>
        </w:rPr>
        <w:t>7</w:t>
      </w:r>
      <w:r w:rsidR="004064B6">
        <w:rPr>
          <w:sz w:val="24"/>
          <w:szCs w:val="24"/>
        </w:rPr>
        <w:t xml:space="preserve">. </w:t>
      </w:r>
      <w:r>
        <w:rPr>
          <w:sz w:val="24"/>
          <w:szCs w:val="24"/>
        </w:rPr>
        <w:t>If the FOIA Coordinator makes a final determination to deny all</w:t>
      </w:r>
    </w:p>
    <w:p w14:paraId="3239F35A" w14:textId="4BC46844" w:rsidR="008059CA" w:rsidRDefault="008059CA" w:rsidP="003F47DB">
      <w:pPr>
        <w:spacing w:after="0"/>
        <w:rPr>
          <w:sz w:val="24"/>
          <w:szCs w:val="24"/>
        </w:rPr>
      </w:pPr>
      <w:r>
        <w:rPr>
          <w:sz w:val="24"/>
          <w:szCs w:val="24"/>
        </w:rPr>
        <w:tab/>
      </w:r>
      <w:r>
        <w:rPr>
          <w:sz w:val="24"/>
          <w:szCs w:val="24"/>
        </w:rPr>
        <w:tab/>
      </w:r>
      <w:r>
        <w:rPr>
          <w:sz w:val="24"/>
          <w:szCs w:val="24"/>
        </w:rPr>
        <w:tab/>
      </w:r>
      <w:r w:rsidR="004064B6">
        <w:rPr>
          <w:sz w:val="24"/>
          <w:szCs w:val="24"/>
        </w:rPr>
        <w:t xml:space="preserve">    or</w:t>
      </w:r>
      <w:r>
        <w:rPr>
          <w:sz w:val="24"/>
          <w:szCs w:val="24"/>
        </w:rPr>
        <w:t xml:space="preserve"> a portion of a request, the requesting person has the option to</w:t>
      </w:r>
    </w:p>
    <w:p w14:paraId="146A0E43" w14:textId="2530E976" w:rsidR="008059CA" w:rsidRDefault="008059CA" w:rsidP="003F47DB">
      <w:pPr>
        <w:spacing w:after="0"/>
        <w:rPr>
          <w:sz w:val="24"/>
          <w:szCs w:val="24"/>
        </w:rPr>
      </w:pPr>
      <w:r>
        <w:rPr>
          <w:sz w:val="24"/>
          <w:szCs w:val="24"/>
        </w:rPr>
        <w:tab/>
      </w:r>
      <w:r>
        <w:rPr>
          <w:sz w:val="24"/>
          <w:szCs w:val="24"/>
        </w:rPr>
        <w:tab/>
      </w:r>
      <w:r>
        <w:rPr>
          <w:sz w:val="24"/>
          <w:szCs w:val="24"/>
        </w:rPr>
        <w:tab/>
      </w:r>
      <w:r w:rsidR="004064B6">
        <w:rPr>
          <w:sz w:val="24"/>
          <w:szCs w:val="24"/>
        </w:rPr>
        <w:t xml:space="preserve">    </w:t>
      </w:r>
      <w:r>
        <w:rPr>
          <w:sz w:val="24"/>
          <w:szCs w:val="24"/>
        </w:rPr>
        <w:t>submit a written appeal that specifically states the word “appeal”</w:t>
      </w:r>
    </w:p>
    <w:p w14:paraId="6DBD5AF1" w14:textId="60792862" w:rsidR="008059CA" w:rsidRDefault="008059CA" w:rsidP="003F47DB">
      <w:pPr>
        <w:spacing w:after="0"/>
        <w:rPr>
          <w:sz w:val="24"/>
          <w:szCs w:val="24"/>
        </w:rPr>
      </w:pPr>
      <w:r>
        <w:rPr>
          <w:sz w:val="24"/>
          <w:szCs w:val="24"/>
        </w:rPr>
        <w:tab/>
      </w:r>
      <w:r>
        <w:rPr>
          <w:sz w:val="24"/>
          <w:szCs w:val="24"/>
        </w:rPr>
        <w:tab/>
      </w:r>
      <w:r>
        <w:rPr>
          <w:sz w:val="24"/>
          <w:szCs w:val="24"/>
        </w:rPr>
        <w:tab/>
      </w:r>
      <w:r w:rsidR="004064B6">
        <w:rPr>
          <w:sz w:val="24"/>
          <w:szCs w:val="24"/>
        </w:rPr>
        <w:t xml:space="preserve">    </w:t>
      </w:r>
      <w:r>
        <w:rPr>
          <w:sz w:val="24"/>
          <w:szCs w:val="24"/>
        </w:rPr>
        <w:t>and identifies the reason or reasons for reversal of the denial; or</w:t>
      </w:r>
    </w:p>
    <w:p w14:paraId="3F200C18" w14:textId="230F339C" w:rsidR="008059CA" w:rsidRDefault="008059CA" w:rsidP="003F47DB">
      <w:pPr>
        <w:spacing w:after="0"/>
        <w:rPr>
          <w:sz w:val="24"/>
          <w:szCs w:val="24"/>
        </w:rPr>
      </w:pPr>
      <w:r>
        <w:rPr>
          <w:sz w:val="24"/>
          <w:szCs w:val="24"/>
        </w:rPr>
        <w:tab/>
      </w:r>
      <w:r>
        <w:rPr>
          <w:sz w:val="24"/>
          <w:szCs w:val="24"/>
        </w:rPr>
        <w:tab/>
      </w:r>
      <w:r>
        <w:rPr>
          <w:sz w:val="24"/>
          <w:szCs w:val="24"/>
        </w:rPr>
        <w:tab/>
      </w:r>
      <w:r w:rsidR="004064B6">
        <w:rPr>
          <w:sz w:val="24"/>
          <w:szCs w:val="24"/>
        </w:rPr>
        <w:t xml:space="preserve">    </w:t>
      </w:r>
      <w:r>
        <w:rPr>
          <w:sz w:val="24"/>
          <w:szCs w:val="24"/>
        </w:rPr>
        <w:t>within 180 days after the FOIA Coordinator’s final determination</w:t>
      </w:r>
    </w:p>
    <w:p w14:paraId="34C4BC4F" w14:textId="193BB2C1" w:rsidR="008059CA" w:rsidRDefault="008059CA" w:rsidP="003F47DB">
      <w:pPr>
        <w:spacing w:after="0"/>
        <w:rPr>
          <w:sz w:val="24"/>
          <w:szCs w:val="24"/>
        </w:rPr>
      </w:pPr>
      <w:r>
        <w:rPr>
          <w:sz w:val="24"/>
          <w:szCs w:val="24"/>
        </w:rPr>
        <w:tab/>
      </w:r>
      <w:r>
        <w:rPr>
          <w:sz w:val="24"/>
          <w:szCs w:val="24"/>
        </w:rPr>
        <w:tab/>
      </w:r>
      <w:r>
        <w:rPr>
          <w:sz w:val="24"/>
          <w:szCs w:val="24"/>
        </w:rPr>
        <w:tab/>
      </w:r>
      <w:r w:rsidR="004064B6">
        <w:rPr>
          <w:sz w:val="24"/>
          <w:szCs w:val="24"/>
        </w:rPr>
        <w:t xml:space="preserve">    </w:t>
      </w:r>
      <w:r>
        <w:rPr>
          <w:sz w:val="24"/>
          <w:szCs w:val="24"/>
        </w:rPr>
        <w:t xml:space="preserve">to deny a request, commence an action </w:t>
      </w:r>
      <w:r w:rsidR="0035434A">
        <w:rPr>
          <w:sz w:val="24"/>
          <w:szCs w:val="24"/>
        </w:rPr>
        <w:t>that is</w:t>
      </w:r>
      <w:r>
        <w:rPr>
          <w:sz w:val="24"/>
          <w:szCs w:val="24"/>
        </w:rPr>
        <w:t xml:space="preserve"> appropriate to </w:t>
      </w:r>
    </w:p>
    <w:p w14:paraId="4003243D" w14:textId="224549BE" w:rsidR="009C635B" w:rsidRDefault="008059CA" w:rsidP="00946D7A">
      <w:pPr>
        <w:spacing w:after="0"/>
        <w:rPr>
          <w:sz w:val="24"/>
          <w:szCs w:val="24"/>
        </w:rPr>
      </w:pPr>
      <w:r>
        <w:rPr>
          <w:sz w:val="24"/>
          <w:szCs w:val="24"/>
        </w:rPr>
        <w:tab/>
      </w:r>
      <w:r>
        <w:rPr>
          <w:sz w:val="24"/>
          <w:szCs w:val="24"/>
        </w:rPr>
        <w:tab/>
      </w:r>
      <w:r>
        <w:rPr>
          <w:sz w:val="24"/>
          <w:szCs w:val="24"/>
        </w:rPr>
        <w:tab/>
      </w:r>
      <w:r w:rsidR="004064B6">
        <w:rPr>
          <w:sz w:val="24"/>
          <w:szCs w:val="24"/>
        </w:rPr>
        <w:t xml:space="preserve">    </w:t>
      </w:r>
      <w:r>
        <w:rPr>
          <w:sz w:val="24"/>
          <w:szCs w:val="24"/>
        </w:rPr>
        <w:t xml:space="preserve">compel the public body’s disclosure of the public records. </w:t>
      </w:r>
      <w:r w:rsidR="009C635B">
        <w:rPr>
          <w:sz w:val="24"/>
          <w:szCs w:val="24"/>
        </w:rPr>
        <w:t xml:space="preserve"> </w:t>
      </w:r>
      <w:r w:rsidRPr="00B3385A">
        <w:rPr>
          <w:sz w:val="24"/>
          <w:szCs w:val="24"/>
        </w:rPr>
        <w:t xml:space="preserve"> </w:t>
      </w:r>
    </w:p>
    <w:p w14:paraId="769C09F8" w14:textId="7BD88523" w:rsidR="009C635B" w:rsidRDefault="009C635B" w:rsidP="009C635B">
      <w:pPr>
        <w:spacing w:after="0"/>
        <w:rPr>
          <w:sz w:val="24"/>
          <w:szCs w:val="24"/>
        </w:rPr>
      </w:pPr>
    </w:p>
    <w:p w14:paraId="44CD74A7" w14:textId="77777777" w:rsidR="002607DE" w:rsidRDefault="002607DE" w:rsidP="009C635B">
      <w:pPr>
        <w:spacing w:after="0"/>
        <w:rPr>
          <w:b/>
          <w:bCs/>
          <w:sz w:val="28"/>
          <w:szCs w:val="28"/>
          <w:u w:val="single"/>
        </w:rPr>
      </w:pPr>
    </w:p>
    <w:p w14:paraId="64992970" w14:textId="77777777" w:rsidR="002607DE" w:rsidRDefault="002607DE" w:rsidP="009C635B">
      <w:pPr>
        <w:spacing w:after="0"/>
        <w:rPr>
          <w:b/>
          <w:bCs/>
          <w:sz w:val="28"/>
          <w:szCs w:val="28"/>
          <w:u w:val="single"/>
        </w:rPr>
      </w:pPr>
    </w:p>
    <w:p w14:paraId="3C788A99" w14:textId="20D9F503" w:rsidR="009C635B" w:rsidRDefault="009C635B" w:rsidP="009C635B">
      <w:pPr>
        <w:spacing w:after="0"/>
        <w:rPr>
          <w:b/>
          <w:bCs/>
          <w:sz w:val="28"/>
          <w:szCs w:val="28"/>
          <w:u w:val="single"/>
        </w:rPr>
      </w:pPr>
      <w:r w:rsidRPr="009C635B">
        <w:rPr>
          <w:b/>
          <w:bCs/>
          <w:sz w:val="28"/>
          <w:szCs w:val="28"/>
          <w:u w:val="single"/>
        </w:rPr>
        <w:t>Record Retention</w:t>
      </w:r>
    </w:p>
    <w:p w14:paraId="785A2486" w14:textId="35382031" w:rsidR="009C635B" w:rsidRPr="002607DE" w:rsidRDefault="009C635B" w:rsidP="009C635B">
      <w:pPr>
        <w:spacing w:after="0"/>
        <w:rPr>
          <w:b/>
          <w:bCs/>
          <w:sz w:val="24"/>
          <w:szCs w:val="24"/>
          <w:u w:val="single"/>
        </w:rPr>
      </w:pPr>
    </w:p>
    <w:p w14:paraId="4537C6DA" w14:textId="06D73743" w:rsidR="009C635B" w:rsidRDefault="009C635B" w:rsidP="009C635B">
      <w:pPr>
        <w:spacing w:after="0"/>
        <w:rPr>
          <w:sz w:val="24"/>
          <w:szCs w:val="24"/>
        </w:rPr>
      </w:pPr>
      <w:r>
        <w:rPr>
          <w:sz w:val="24"/>
          <w:szCs w:val="24"/>
        </w:rPr>
        <w:t xml:space="preserve">All written FOIA requests and responses for public records shall be kept on file no less than one (1) year. </w:t>
      </w:r>
    </w:p>
    <w:p w14:paraId="096FA9C2" w14:textId="6DC25A84" w:rsidR="009C635B" w:rsidRDefault="009C635B" w:rsidP="009C635B">
      <w:pPr>
        <w:spacing w:after="0"/>
        <w:rPr>
          <w:sz w:val="24"/>
          <w:szCs w:val="24"/>
        </w:rPr>
      </w:pPr>
    </w:p>
    <w:p w14:paraId="54176BC5" w14:textId="77777777" w:rsidR="0058741E" w:rsidRDefault="0058741E" w:rsidP="009C635B">
      <w:pPr>
        <w:spacing w:after="0"/>
        <w:rPr>
          <w:sz w:val="24"/>
          <w:szCs w:val="24"/>
        </w:rPr>
      </w:pPr>
    </w:p>
    <w:p w14:paraId="3E7C98D8" w14:textId="0578D4E6" w:rsidR="006F0297" w:rsidRDefault="006F0297" w:rsidP="009C635B">
      <w:pPr>
        <w:spacing w:after="0"/>
        <w:rPr>
          <w:b/>
          <w:bCs/>
          <w:sz w:val="28"/>
          <w:szCs w:val="28"/>
          <w:u w:val="single"/>
        </w:rPr>
      </w:pPr>
      <w:r w:rsidRPr="006F0297">
        <w:rPr>
          <w:b/>
          <w:bCs/>
          <w:sz w:val="28"/>
          <w:szCs w:val="28"/>
          <w:u w:val="single"/>
        </w:rPr>
        <w:lastRenderedPageBreak/>
        <w:t xml:space="preserve">Fee Schedule </w:t>
      </w:r>
    </w:p>
    <w:p w14:paraId="078C248C" w14:textId="66E6D09B" w:rsidR="006F0297" w:rsidRPr="005904CD" w:rsidRDefault="006F0297" w:rsidP="009C635B">
      <w:pPr>
        <w:spacing w:after="0"/>
        <w:rPr>
          <w:sz w:val="16"/>
          <w:szCs w:val="16"/>
        </w:rPr>
      </w:pPr>
    </w:p>
    <w:p w14:paraId="3FDDB65B" w14:textId="7B7EACFC" w:rsidR="006F0297" w:rsidRDefault="006F0297" w:rsidP="009C635B">
      <w:pPr>
        <w:spacing w:after="0"/>
        <w:rPr>
          <w:sz w:val="24"/>
          <w:szCs w:val="24"/>
        </w:rPr>
      </w:pPr>
      <w:r>
        <w:rPr>
          <w:sz w:val="24"/>
          <w:szCs w:val="24"/>
        </w:rPr>
        <w:t xml:space="preserve">The Delta CD fee schedule specifies the rates that will be charged for labor, copying, and other necessary expenses permitted under the FOIA.  The fee schedule is </w:t>
      </w:r>
      <w:r w:rsidR="00386C1C">
        <w:rPr>
          <w:sz w:val="24"/>
          <w:szCs w:val="24"/>
        </w:rPr>
        <w:t xml:space="preserve">listed below or </w:t>
      </w:r>
      <w:r>
        <w:rPr>
          <w:sz w:val="24"/>
          <w:szCs w:val="24"/>
        </w:rPr>
        <w:t xml:space="preserve">available from the FOIA Coordinator and is updated </w:t>
      </w:r>
      <w:r w:rsidR="00386C1C">
        <w:rPr>
          <w:sz w:val="24"/>
          <w:szCs w:val="24"/>
        </w:rPr>
        <w:t>when necessary by District Board approval.</w:t>
      </w:r>
    </w:p>
    <w:p w14:paraId="083DD334" w14:textId="46DC1D20" w:rsidR="006F0297" w:rsidRPr="005904CD" w:rsidRDefault="006F0297" w:rsidP="009C635B">
      <w:pPr>
        <w:spacing w:after="0"/>
        <w:rPr>
          <w:sz w:val="16"/>
          <w:szCs w:val="16"/>
        </w:rPr>
      </w:pPr>
    </w:p>
    <w:p w14:paraId="4ABF5632" w14:textId="52FF568E" w:rsidR="00CF1BDC" w:rsidRDefault="00CF1BDC" w:rsidP="00CF1BDC">
      <w:pPr>
        <w:spacing w:after="0"/>
        <w:rPr>
          <w:sz w:val="24"/>
          <w:szCs w:val="24"/>
        </w:rPr>
      </w:pPr>
      <w:r>
        <w:rPr>
          <w:sz w:val="24"/>
          <w:szCs w:val="24"/>
        </w:rPr>
        <w:t>MCL 15.234 Section 4, Freedom of Information Act 442 of 1976, as amended, permits the Delta CD to charge a fee for public record search, necessary copying of public record for inspection, providing a copy of the public record</w:t>
      </w:r>
      <w:r w:rsidR="00687BAC">
        <w:rPr>
          <w:sz w:val="24"/>
          <w:szCs w:val="24"/>
        </w:rPr>
        <w:t xml:space="preserve"> or inspection of public records</w:t>
      </w:r>
      <w:r>
        <w:rPr>
          <w:sz w:val="24"/>
          <w:szCs w:val="24"/>
        </w:rPr>
        <w:t xml:space="preserve">. </w:t>
      </w:r>
    </w:p>
    <w:p w14:paraId="24719DF3" w14:textId="0203E0C3" w:rsidR="006F0297" w:rsidRPr="00C62CC9" w:rsidRDefault="006F0297" w:rsidP="009C635B">
      <w:pPr>
        <w:spacing w:after="0"/>
        <w:rPr>
          <w:sz w:val="16"/>
          <w:szCs w:val="16"/>
        </w:rPr>
      </w:pPr>
    </w:p>
    <w:p w14:paraId="561CB247" w14:textId="30BBE8BE" w:rsidR="001D36A9" w:rsidRDefault="001D36A9" w:rsidP="001D36A9">
      <w:pPr>
        <w:spacing w:after="0"/>
        <w:rPr>
          <w:b/>
          <w:bCs/>
          <w:sz w:val="28"/>
          <w:szCs w:val="28"/>
          <w:u w:val="single"/>
        </w:rPr>
      </w:pPr>
      <w:r w:rsidRPr="003837F5">
        <w:rPr>
          <w:b/>
          <w:bCs/>
          <w:sz w:val="28"/>
          <w:szCs w:val="28"/>
          <w:u w:val="single"/>
        </w:rPr>
        <w:t>Labor Rates</w:t>
      </w:r>
    </w:p>
    <w:p w14:paraId="25F02157" w14:textId="77777777" w:rsidR="001D36A9" w:rsidRPr="00C62CC9" w:rsidRDefault="001D36A9" w:rsidP="001D36A9">
      <w:pPr>
        <w:spacing w:after="0"/>
        <w:rPr>
          <w:b/>
          <w:bCs/>
          <w:sz w:val="16"/>
          <w:szCs w:val="16"/>
          <w:u w:val="single"/>
        </w:rPr>
      </w:pPr>
    </w:p>
    <w:p w14:paraId="083BCE64" w14:textId="77777777" w:rsidR="001D36A9" w:rsidRDefault="001D36A9" w:rsidP="001D36A9">
      <w:pPr>
        <w:spacing w:after="0"/>
        <w:rPr>
          <w:sz w:val="24"/>
          <w:szCs w:val="24"/>
        </w:rPr>
      </w:pPr>
      <w:r>
        <w:rPr>
          <w:sz w:val="24"/>
          <w:szCs w:val="24"/>
        </w:rPr>
        <w:tab/>
        <w:t xml:space="preserve">Labor Rate – When a Delta CD employee is required to search, review, examine, </w:t>
      </w:r>
    </w:p>
    <w:p w14:paraId="79698640" w14:textId="77777777" w:rsidR="001D36A9" w:rsidRDefault="001D36A9" w:rsidP="001D36A9">
      <w:pPr>
        <w:spacing w:after="0"/>
        <w:rPr>
          <w:sz w:val="24"/>
          <w:szCs w:val="24"/>
        </w:rPr>
      </w:pPr>
      <w:r>
        <w:rPr>
          <w:sz w:val="24"/>
          <w:szCs w:val="24"/>
        </w:rPr>
        <w:tab/>
      </w:r>
      <w:r>
        <w:rPr>
          <w:sz w:val="24"/>
          <w:szCs w:val="24"/>
        </w:rPr>
        <w:tab/>
        <w:t xml:space="preserve">          prepare, inspect, delete and separate exempt from non-exempt material</w:t>
      </w:r>
    </w:p>
    <w:p w14:paraId="605040BB" w14:textId="77777777" w:rsidR="001D36A9" w:rsidRDefault="001D36A9" w:rsidP="001D36A9">
      <w:pPr>
        <w:spacing w:after="0"/>
        <w:rPr>
          <w:sz w:val="24"/>
          <w:szCs w:val="24"/>
        </w:rPr>
      </w:pPr>
      <w:r>
        <w:rPr>
          <w:sz w:val="24"/>
          <w:szCs w:val="24"/>
        </w:rPr>
        <w:tab/>
      </w:r>
      <w:r>
        <w:rPr>
          <w:sz w:val="24"/>
          <w:szCs w:val="24"/>
        </w:rPr>
        <w:tab/>
        <w:t xml:space="preserve">          and then make the non-exempt material available for release.</w:t>
      </w:r>
    </w:p>
    <w:p w14:paraId="01D02CF7" w14:textId="3B3882DE" w:rsidR="001D36A9" w:rsidRPr="00CF1BDC" w:rsidRDefault="001D36A9" w:rsidP="001D36A9">
      <w:pPr>
        <w:spacing w:after="0"/>
        <w:rPr>
          <w:b/>
          <w:bCs/>
          <w:sz w:val="24"/>
          <w:szCs w:val="24"/>
        </w:rPr>
      </w:pPr>
      <w:r>
        <w:rPr>
          <w:sz w:val="24"/>
          <w:szCs w:val="24"/>
        </w:rPr>
        <w:tab/>
      </w:r>
      <w:r>
        <w:rPr>
          <w:sz w:val="24"/>
          <w:szCs w:val="24"/>
        </w:rPr>
        <w:tab/>
        <w:t xml:space="preserve">          </w:t>
      </w:r>
      <w:r w:rsidRPr="00CF1BDC">
        <w:rPr>
          <w:b/>
          <w:bCs/>
          <w:sz w:val="24"/>
          <w:szCs w:val="24"/>
        </w:rPr>
        <w:t xml:space="preserve">The rate per hour is:  </w:t>
      </w:r>
      <w:r w:rsidRPr="00C54285">
        <w:rPr>
          <w:b/>
          <w:bCs/>
          <w:sz w:val="24"/>
          <w:szCs w:val="24"/>
        </w:rPr>
        <w:t>$</w:t>
      </w:r>
      <w:r w:rsidR="00C54285">
        <w:rPr>
          <w:b/>
          <w:bCs/>
          <w:sz w:val="24"/>
          <w:szCs w:val="24"/>
        </w:rPr>
        <w:t>30.</w:t>
      </w:r>
      <w:r w:rsidRPr="00C54285">
        <w:rPr>
          <w:b/>
          <w:bCs/>
          <w:sz w:val="24"/>
          <w:szCs w:val="24"/>
        </w:rPr>
        <w:t>0</w:t>
      </w:r>
      <w:r w:rsidR="00C54285">
        <w:rPr>
          <w:b/>
          <w:bCs/>
          <w:sz w:val="24"/>
          <w:szCs w:val="24"/>
        </w:rPr>
        <w:t>0</w:t>
      </w:r>
      <w:r w:rsidRPr="00C54285">
        <w:rPr>
          <w:b/>
          <w:bCs/>
          <w:sz w:val="24"/>
          <w:szCs w:val="24"/>
        </w:rPr>
        <w:t xml:space="preserve"> per hour</w:t>
      </w:r>
    </w:p>
    <w:p w14:paraId="69D25BE6" w14:textId="6FA615CD" w:rsidR="00CF1BDC" w:rsidRPr="00C62CC9" w:rsidRDefault="00CF1BDC" w:rsidP="009C635B">
      <w:pPr>
        <w:spacing w:after="0"/>
        <w:rPr>
          <w:sz w:val="16"/>
          <w:szCs w:val="16"/>
        </w:rPr>
      </w:pPr>
    </w:p>
    <w:p w14:paraId="7E7563AF" w14:textId="67DDE4E9" w:rsidR="001D36A9" w:rsidRDefault="001D36A9" w:rsidP="001D36A9">
      <w:pPr>
        <w:spacing w:after="0"/>
        <w:rPr>
          <w:sz w:val="24"/>
          <w:szCs w:val="24"/>
        </w:rPr>
      </w:pPr>
      <w:r>
        <w:rPr>
          <w:sz w:val="24"/>
          <w:szCs w:val="24"/>
        </w:rPr>
        <w:t xml:space="preserve">A fee shall not be charged for the cost of search, examination, review and the deletion and separation of exempt from non-exempt information as provided in the Freedom of Information Act, Act No. 442 of P.A. of 1976, Section 15.234 Sec. 4(3), unless </w:t>
      </w:r>
      <w:r>
        <w:rPr>
          <w:b/>
          <w:bCs/>
          <w:sz w:val="24"/>
          <w:szCs w:val="24"/>
        </w:rPr>
        <w:t xml:space="preserve">failure to charge a fee would result in unreasonably high costs to the Delta CD, </w:t>
      </w:r>
      <w:r>
        <w:rPr>
          <w:sz w:val="24"/>
          <w:szCs w:val="24"/>
        </w:rPr>
        <w:t xml:space="preserve">because of the nature of </w:t>
      </w:r>
      <w:r w:rsidR="005904CD">
        <w:rPr>
          <w:sz w:val="24"/>
          <w:szCs w:val="24"/>
        </w:rPr>
        <w:t>a</w:t>
      </w:r>
      <w:r>
        <w:rPr>
          <w:sz w:val="24"/>
          <w:szCs w:val="24"/>
        </w:rPr>
        <w:t xml:space="preserve"> request in this particular instance, and the Delta CD identifies the nature of the unreasonably high costs. </w:t>
      </w:r>
    </w:p>
    <w:p w14:paraId="51AB9BFA" w14:textId="3F8BA1FC" w:rsidR="0012418A" w:rsidRPr="00C62CC9" w:rsidRDefault="0012418A" w:rsidP="001D36A9">
      <w:pPr>
        <w:spacing w:after="0"/>
        <w:rPr>
          <w:sz w:val="16"/>
          <w:szCs w:val="16"/>
        </w:rPr>
      </w:pPr>
    </w:p>
    <w:p w14:paraId="1712A41E" w14:textId="37C82DDB" w:rsidR="0012418A" w:rsidRDefault="0012418A" w:rsidP="0012418A">
      <w:pPr>
        <w:spacing w:after="0"/>
        <w:rPr>
          <w:b/>
          <w:bCs/>
          <w:sz w:val="24"/>
          <w:szCs w:val="24"/>
        </w:rPr>
      </w:pPr>
      <w:r>
        <w:rPr>
          <w:b/>
          <w:bCs/>
          <w:sz w:val="24"/>
          <w:szCs w:val="24"/>
        </w:rPr>
        <w:t xml:space="preserve">It is Delta CD policy that the cost of labor and other labor-related </w:t>
      </w:r>
      <w:r w:rsidR="0091738F">
        <w:rPr>
          <w:b/>
          <w:bCs/>
          <w:sz w:val="24"/>
          <w:szCs w:val="24"/>
        </w:rPr>
        <w:t xml:space="preserve">costs </w:t>
      </w:r>
      <w:r w:rsidR="00C3736E">
        <w:rPr>
          <w:b/>
          <w:bCs/>
          <w:sz w:val="24"/>
          <w:szCs w:val="24"/>
        </w:rPr>
        <w:t xml:space="preserve">will be </w:t>
      </w:r>
      <w:r w:rsidR="0091738F">
        <w:rPr>
          <w:b/>
          <w:bCs/>
          <w:sz w:val="24"/>
          <w:szCs w:val="24"/>
        </w:rPr>
        <w:t xml:space="preserve">deemed </w:t>
      </w:r>
      <w:r w:rsidR="005904CD">
        <w:rPr>
          <w:b/>
          <w:bCs/>
          <w:sz w:val="24"/>
          <w:szCs w:val="24"/>
        </w:rPr>
        <w:t xml:space="preserve">unreasonably high </w:t>
      </w:r>
      <w:r w:rsidR="00C3736E">
        <w:rPr>
          <w:b/>
          <w:bCs/>
          <w:sz w:val="24"/>
          <w:szCs w:val="24"/>
        </w:rPr>
        <w:t xml:space="preserve">and </w:t>
      </w:r>
      <w:r>
        <w:rPr>
          <w:b/>
          <w:bCs/>
          <w:sz w:val="24"/>
          <w:szCs w:val="24"/>
        </w:rPr>
        <w:t xml:space="preserve">charged </w:t>
      </w:r>
      <w:r w:rsidR="005904CD">
        <w:rPr>
          <w:b/>
          <w:bCs/>
          <w:sz w:val="24"/>
          <w:szCs w:val="24"/>
        </w:rPr>
        <w:t>f</w:t>
      </w:r>
      <w:r>
        <w:rPr>
          <w:b/>
          <w:bCs/>
          <w:sz w:val="24"/>
          <w:szCs w:val="24"/>
        </w:rPr>
        <w:t>or search, examination, review, deletion and the separation of exempt from non-exempt information when a request requires more than a total of one (1) hour of an employee’s time in filling such a request</w:t>
      </w:r>
      <w:r w:rsidR="005904CD">
        <w:rPr>
          <w:b/>
          <w:bCs/>
          <w:sz w:val="24"/>
          <w:szCs w:val="24"/>
        </w:rPr>
        <w:t xml:space="preserve"> or multiple request</w:t>
      </w:r>
      <w:r w:rsidR="0091738F">
        <w:rPr>
          <w:b/>
          <w:bCs/>
          <w:sz w:val="24"/>
          <w:szCs w:val="24"/>
        </w:rPr>
        <w:t>s</w:t>
      </w:r>
      <w:r w:rsidR="005904CD">
        <w:rPr>
          <w:b/>
          <w:bCs/>
          <w:sz w:val="24"/>
          <w:szCs w:val="24"/>
        </w:rPr>
        <w:t xml:space="preserve"> from the same individual</w:t>
      </w:r>
      <w:r w:rsidR="00E9005A">
        <w:rPr>
          <w:b/>
          <w:bCs/>
          <w:sz w:val="24"/>
          <w:szCs w:val="24"/>
        </w:rPr>
        <w:t>, company, group, club</w:t>
      </w:r>
      <w:r w:rsidR="007C28AC">
        <w:rPr>
          <w:b/>
          <w:bCs/>
          <w:sz w:val="24"/>
          <w:szCs w:val="24"/>
        </w:rPr>
        <w:t>, organization, etc.</w:t>
      </w:r>
      <w:r>
        <w:rPr>
          <w:b/>
          <w:bCs/>
          <w:sz w:val="24"/>
          <w:szCs w:val="24"/>
        </w:rPr>
        <w:t xml:space="preserve"> </w:t>
      </w:r>
    </w:p>
    <w:p w14:paraId="600BC1DC" w14:textId="546C7AF4" w:rsidR="0012418A" w:rsidRPr="00C62CC9" w:rsidRDefault="0012418A" w:rsidP="0012418A">
      <w:pPr>
        <w:spacing w:after="0"/>
        <w:rPr>
          <w:b/>
          <w:bCs/>
          <w:sz w:val="16"/>
          <w:szCs w:val="16"/>
        </w:rPr>
      </w:pPr>
    </w:p>
    <w:p w14:paraId="502B4BCD" w14:textId="3470048E" w:rsidR="0012418A" w:rsidRDefault="0012418A" w:rsidP="0012418A">
      <w:pPr>
        <w:spacing w:after="0"/>
        <w:rPr>
          <w:b/>
          <w:bCs/>
          <w:sz w:val="28"/>
          <w:szCs w:val="28"/>
          <w:u w:val="single"/>
        </w:rPr>
      </w:pPr>
      <w:r w:rsidRPr="002C64DA">
        <w:rPr>
          <w:b/>
          <w:bCs/>
          <w:sz w:val="28"/>
          <w:szCs w:val="28"/>
          <w:u w:val="single"/>
        </w:rPr>
        <w:t>Photoco</w:t>
      </w:r>
      <w:r>
        <w:rPr>
          <w:b/>
          <w:bCs/>
          <w:sz w:val="28"/>
          <w:szCs w:val="28"/>
          <w:u w:val="single"/>
        </w:rPr>
        <w:t>p</w:t>
      </w:r>
      <w:r w:rsidRPr="002C64DA">
        <w:rPr>
          <w:b/>
          <w:bCs/>
          <w:sz w:val="28"/>
          <w:szCs w:val="28"/>
          <w:u w:val="single"/>
        </w:rPr>
        <w:t>ying/Facsimile</w:t>
      </w:r>
    </w:p>
    <w:p w14:paraId="2807CFBD" w14:textId="77777777" w:rsidR="0012418A" w:rsidRPr="00C62CC9" w:rsidRDefault="0012418A" w:rsidP="0012418A">
      <w:pPr>
        <w:spacing w:after="0"/>
        <w:rPr>
          <w:sz w:val="16"/>
          <w:szCs w:val="16"/>
        </w:rPr>
      </w:pPr>
    </w:p>
    <w:p w14:paraId="4EB95E73" w14:textId="0AEF287C" w:rsidR="0012418A" w:rsidRDefault="0012418A" w:rsidP="0012418A">
      <w:pPr>
        <w:pStyle w:val="ListParagraph"/>
        <w:numPr>
          <w:ilvl w:val="0"/>
          <w:numId w:val="4"/>
        </w:numPr>
        <w:spacing w:after="0"/>
        <w:rPr>
          <w:sz w:val="24"/>
          <w:szCs w:val="24"/>
        </w:rPr>
      </w:pPr>
      <w:r w:rsidRPr="00691A9D">
        <w:rPr>
          <w:b/>
          <w:bCs/>
          <w:sz w:val="24"/>
          <w:szCs w:val="24"/>
        </w:rPr>
        <w:t>Photocopying performed by a Delta CD employee</w:t>
      </w:r>
      <w:r>
        <w:rPr>
          <w:sz w:val="24"/>
          <w:szCs w:val="24"/>
        </w:rPr>
        <w:t xml:space="preserve"> shall be at a rate of .</w:t>
      </w:r>
      <w:r w:rsidRPr="00247D25">
        <w:rPr>
          <w:b/>
          <w:bCs/>
          <w:sz w:val="24"/>
          <w:szCs w:val="24"/>
          <w:u w:val="single"/>
        </w:rPr>
        <w:t>10 cents per page</w:t>
      </w:r>
      <w:r w:rsidR="00DC02F5">
        <w:rPr>
          <w:sz w:val="24"/>
          <w:szCs w:val="24"/>
        </w:rPr>
        <w:t xml:space="preserve"> plus labor costs for employee’s time at copier </w:t>
      </w:r>
      <w:r>
        <w:rPr>
          <w:sz w:val="24"/>
          <w:szCs w:val="24"/>
        </w:rPr>
        <w:t>(Delta CD will utilize the most economical means available for making copies including double-sided printing, if cost saving is available)</w:t>
      </w:r>
      <w:r w:rsidR="00DC02F5">
        <w:rPr>
          <w:sz w:val="24"/>
          <w:szCs w:val="24"/>
        </w:rPr>
        <w:t xml:space="preserve">. </w:t>
      </w:r>
      <w:r>
        <w:rPr>
          <w:sz w:val="24"/>
          <w:szCs w:val="24"/>
        </w:rPr>
        <w:t xml:space="preserve"> </w:t>
      </w:r>
    </w:p>
    <w:p w14:paraId="386944FC" w14:textId="77777777" w:rsidR="0012418A" w:rsidRDefault="0012418A" w:rsidP="0012418A">
      <w:pPr>
        <w:pStyle w:val="ListParagraph"/>
        <w:numPr>
          <w:ilvl w:val="0"/>
          <w:numId w:val="4"/>
        </w:numPr>
        <w:spacing w:after="0"/>
        <w:rPr>
          <w:sz w:val="24"/>
          <w:szCs w:val="24"/>
        </w:rPr>
      </w:pPr>
      <w:r>
        <w:rPr>
          <w:b/>
          <w:bCs/>
          <w:sz w:val="24"/>
          <w:szCs w:val="24"/>
        </w:rPr>
        <w:t xml:space="preserve">Facsimile performed by a Delta CD employee </w:t>
      </w:r>
      <w:r>
        <w:rPr>
          <w:sz w:val="24"/>
          <w:szCs w:val="24"/>
        </w:rPr>
        <w:t xml:space="preserve">shall be at a rate of </w:t>
      </w:r>
      <w:r w:rsidRPr="00247D25">
        <w:rPr>
          <w:b/>
          <w:bCs/>
          <w:sz w:val="24"/>
          <w:szCs w:val="24"/>
          <w:u w:val="single"/>
        </w:rPr>
        <w:t>.10 cents per page</w:t>
      </w:r>
      <w:r>
        <w:rPr>
          <w:b/>
          <w:bCs/>
          <w:sz w:val="24"/>
          <w:szCs w:val="24"/>
          <w:u w:val="single"/>
        </w:rPr>
        <w:t xml:space="preserve"> </w:t>
      </w:r>
      <w:r>
        <w:rPr>
          <w:sz w:val="24"/>
          <w:szCs w:val="24"/>
        </w:rPr>
        <w:t xml:space="preserve">plus labor costs for employee’s time at the fax machine. </w:t>
      </w:r>
    </w:p>
    <w:p w14:paraId="39883DE8" w14:textId="77777777" w:rsidR="0012418A" w:rsidRPr="004575D8" w:rsidRDefault="0012418A" w:rsidP="0012418A">
      <w:pPr>
        <w:pStyle w:val="ListParagraph"/>
        <w:numPr>
          <w:ilvl w:val="0"/>
          <w:numId w:val="4"/>
        </w:numPr>
        <w:spacing w:after="0"/>
        <w:rPr>
          <w:sz w:val="24"/>
          <w:szCs w:val="24"/>
        </w:rPr>
      </w:pPr>
      <w:r>
        <w:rPr>
          <w:b/>
          <w:bCs/>
          <w:sz w:val="24"/>
          <w:szCs w:val="24"/>
        </w:rPr>
        <w:t xml:space="preserve">Photocopying and/or Facsimile performed by an outside copy service including large documents will be at a rate of </w:t>
      </w:r>
      <w:r w:rsidRPr="00247D25">
        <w:rPr>
          <w:b/>
          <w:bCs/>
          <w:sz w:val="24"/>
          <w:szCs w:val="24"/>
          <w:u w:val="single"/>
        </w:rPr>
        <w:t>Actual Costs.</w:t>
      </w:r>
      <w:r>
        <w:rPr>
          <w:b/>
          <w:bCs/>
          <w:sz w:val="24"/>
          <w:szCs w:val="24"/>
        </w:rPr>
        <w:t xml:space="preserve"> </w:t>
      </w:r>
    </w:p>
    <w:p w14:paraId="3ABBB643" w14:textId="5D4941EA" w:rsidR="0012418A" w:rsidRDefault="0012418A" w:rsidP="0012418A">
      <w:pPr>
        <w:pStyle w:val="ListParagraph"/>
        <w:numPr>
          <w:ilvl w:val="0"/>
          <w:numId w:val="4"/>
        </w:numPr>
        <w:spacing w:after="0"/>
        <w:rPr>
          <w:sz w:val="24"/>
          <w:szCs w:val="24"/>
        </w:rPr>
      </w:pPr>
      <w:r>
        <w:rPr>
          <w:b/>
          <w:bCs/>
          <w:sz w:val="24"/>
          <w:szCs w:val="24"/>
        </w:rPr>
        <w:t xml:space="preserve">Electronic copies </w:t>
      </w:r>
      <w:r>
        <w:rPr>
          <w:sz w:val="24"/>
          <w:szCs w:val="24"/>
        </w:rPr>
        <w:t xml:space="preserve">will be at a rate of </w:t>
      </w:r>
      <w:r w:rsidRPr="00247D25">
        <w:rPr>
          <w:b/>
          <w:bCs/>
          <w:sz w:val="24"/>
          <w:szCs w:val="24"/>
          <w:u w:val="single"/>
        </w:rPr>
        <w:t>$10.00 per electronic</w:t>
      </w:r>
      <w:r>
        <w:rPr>
          <w:sz w:val="24"/>
          <w:szCs w:val="24"/>
        </w:rPr>
        <w:t xml:space="preserve"> </w:t>
      </w:r>
      <w:r w:rsidR="00E5778A">
        <w:rPr>
          <w:sz w:val="24"/>
          <w:szCs w:val="24"/>
        </w:rPr>
        <w:t xml:space="preserve">copy, file, disc, tape, etc. </w:t>
      </w:r>
      <w:r>
        <w:rPr>
          <w:sz w:val="24"/>
          <w:szCs w:val="24"/>
        </w:rPr>
        <w:t xml:space="preserve">and actual staff time to reproduce (see labor rate schedule) </w:t>
      </w:r>
    </w:p>
    <w:p w14:paraId="4E4BFF08" w14:textId="0D89F88F" w:rsidR="0012418A" w:rsidRDefault="0012418A" w:rsidP="0012418A">
      <w:pPr>
        <w:pStyle w:val="ListParagraph"/>
        <w:numPr>
          <w:ilvl w:val="0"/>
          <w:numId w:val="4"/>
        </w:numPr>
        <w:spacing w:after="0"/>
        <w:rPr>
          <w:sz w:val="24"/>
          <w:szCs w:val="24"/>
        </w:rPr>
      </w:pPr>
      <w:r>
        <w:rPr>
          <w:b/>
          <w:bCs/>
          <w:sz w:val="24"/>
          <w:szCs w:val="24"/>
        </w:rPr>
        <w:t>Mailing and Shipping</w:t>
      </w:r>
      <w:r w:rsidR="009B5CB1">
        <w:rPr>
          <w:b/>
          <w:bCs/>
          <w:sz w:val="24"/>
          <w:szCs w:val="24"/>
        </w:rPr>
        <w:t xml:space="preserve"> </w:t>
      </w:r>
      <w:r>
        <w:rPr>
          <w:sz w:val="24"/>
          <w:szCs w:val="24"/>
        </w:rPr>
        <w:t xml:space="preserve">will be the </w:t>
      </w:r>
      <w:r w:rsidRPr="00247D25">
        <w:rPr>
          <w:b/>
          <w:bCs/>
          <w:sz w:val="24"/>
          <w:szCs w:val="24"/>
          <w:u w:val="single"/>
        </w:rPr>
        <w:t>actual cost</w:t>
      </w:r>
      <w:r>
        <w:rPr>
          <w:sz w:val="24"/>
          <w:szCs w:val="24"/>
        </w:rPr>
        <w:t xml:space="preserve"> of sending the copies. </w:t>
      </w:r>
    </w:p>
    <w:p w14:paraId="5BE2D995" w14:textId="77777777" w:rsidR="0012418A" w:rsidRDefault="0012418A" w:rsidP="0012418A">
      <w:pPr>
        <w:spacing w:after="0"/>
        <w:rPr>
          <w:sz w:val="24"/>
          <w:szCs w:val="24"/>
        </w:rPr>
      </w:pPr>
    </w:p>
    <w:p w14:paraId="28C20DFC" w14:textId="0397EC26" w:rsidR="0012418A" w:rsidRDefault="0012418A" w:rsidP="0012418A">
      <w:pPr>
        <w:spacing w:after="0"/>
        <w:rPr>
          <w:sz w:val="24"/>
          <w:szCs w:val="24"/>
        </w:rPr>
      </w:pPr>
      <w:r>
        <w:rPr>
          <w:sz w:val="24"/>
          <w:szCs w:val="24"/>
        </w:rPr>
        <w:t xml:space="preserve">**Fees shall be uniform and not dependent upon the identity of the requesting person. </w:t>
      </w:r>
    </w:p>
    <w:p w14:paraId="274062CA" w14:textId="552162EA" w:rsidR="0012418A" w:rsidRDefault="00223E0A" w:rsidP="0012418A">
      <w:pPr>
        <w:spacing w:after="0"/>
        <w:rPr>
          <w:sz w:val="28"/>
          <w:szCs w:val="28"/>
        </w:rPr>
      </w:pPr>
      <w:r>
        <w:rPr>
          <w:b/>
          <w:bCs/>
          <w:sz w:val="28"/>
          <w:szCs w:val="28"/>
          <w:u w:val="single"/>
        </w:rPr>
        <w:lastRenderedPageBreak/>
        <w:t>Appeals</w:t>
      </w:r>
    </w:p>
    <w:p w14:paraId="7CDC8E82" w14:textId="69FB9066" w:rsidR="00223E0A" w:rsidRDefault="00223E0A" w:rsidP="0012418A">
      <w:pPr>
        <w:spacing w:after="0"/>
        <w:rPr>
          <w:sz w:val="24"/>
          <w:szCs w:val="24"/>
        </w:rPr>
      </w:pPr>
    </w:p>
    <w:p w14:paraId="72DF7C55" w14:textId="7472688A" w:rsidR="00223E0A" w:rsidRDefault="00223E0A" w:rsidP="0012418A">
      <w:pPr>
        <w:spacing w:after="0"/>
        <w:rPr>
          <w:sz w:val="24"/>
          <w:szCs w:val="24"/>
        </w:rPr>
      </w:pPr>
      <w:r>
        <w:rPr>
          <w:b/>
          <w:bCs/>
          <w:sz w:val="24"/>
          <w:szCs w:val="24"/>
        </w:rPr>
        <w:t xml:space="preserve">Appeal of a Denial of a Public Record: </w:t>
      </w:r>
    </w:p>
    <w:p w14:paraId="64217941" w14:textId="0EAC9703" w:rsidR="00223E0A" w:rsidRDefault="00223E0A" w:rsidP="00223E0A">
      <w:pPr>
        <w:pStyle w:val="ListParagraph"/>
        <w:numPr>
          <w:ilvl w:val="0"/>
          <w:numId w:val="5"/>
        </w:numPr>
        <w:spacing w:after="0"/>
        <w:rPr>
          <w:sz w:val="24"/>
          <w:szCs w:val="24"/>
        </w:rPr>
      </w:pPr>
      <w:r>
        <w:rPr>
          <w:sz w:val="24"/>
          <w:szCs w:val="24"/>
        </w:rPr>
        <w:t>When a requestor believes that all or a portion of a public record has not been disclosed or has been disclosed or has been improperly exempted from disclosure, he or she may appeal to the Delta Conservation District Board of Directors by filling a</w:t>
      </w:r>
      <w:r w:rsidR="008125D1">
        <w:rPr>
          <w:sz w:val="24"/>
          <w:szCs w:val="24"/>
        </w:rPr>
        <w:t xml:space="preserve"> written</w:t>
      </w:r>
      <w:r>
        <w:rPr>
          <w:sz w:val="24"/>
          <w:szCs w:val="24"/>
        </w:rPr>
        <w:t xml:space="preserve"> appeal of the denial with</w:t>
      </w:r>
      <w:r w:rsidR="00A57CBD">
        <w:rPr>
          <w:sz w:val="24"/>
          <w:szCs w:val="24"/>
        </w:rPr>
        <w:t xml:space="preserve"> the office of the Delta Conservation District.</w:t>
      </w:r>
    </w:p>
    <w:p w14:paraId="0ACEC220" w14:textId="0CA94551" w:rsidR="00A57CBD" w:rsidRDefault="00A57CBD" w:rsidP="00223E0A">
      <w:pPr>
        <w:pStyle w:val="ListParagraph"/>
        <w:numPr>
          <w:ilvl w:val="0"/>
          <w:numId w:val="5"/>
        </w:numPr>
        <w:spacing w:after="0"/>
        <w:rPr>
          <w:sz w:val="24"/>
          <w:szCs w:val="24"/>
        </w:rPr>
      </w:pPr>
      <w:bookmarkStart w:id="0" w:name="_Hlk112189980"/>
      <w:r>
        <w:rPr>
          <w:sz w:val="24"/>
          <w:szCs w:val="24"/>
        </w:rPr>
        <w:t>The appeal must be in writing, specifically state the word “appeal” and identify the reason or reasons the requestor is seeking a reversal of the denial.</w:t>
      </w:r>
    </w:p>
    <w:bookmarkEnd w:id="0"/>
    <w:p w14:paraId="54D4E55A" w14:textId="43350AAF" w:rsidR="00A57CBD" w:rsidRDefault="00A57CBD" w:rsidP="00223E0A">
      <w:pPr>
        <w:pStyle w:val="ListParagraph"/>
        <w:numPr>
          <w:ilvl w:val="0"/>
          <w:numId w:val="5"/>
        </w:numPr>
        <w:spacing w:after="0"/>
        <w:rPr>
          <w:sz w:val="24"/>
          <w:szCs w:val="24"/>
        </w:rPr>
      </w:pPr>
      <w:r>
        <w:rPr>
          <w:sz w:val="24"/>
          <w:szCs w:val="24"/>
        </w:rPr>
        <w:t>The District Board is not considered to have received a written appeal until the first regularly scheduled District Board meeting following submission of the written appeal.</w:t>
      </w:r>
    </w:p>
    <w:p w14:paraId="64E7C5BF" w14:textId="442B3A82" w:rsidR="00A57CBD" w:rsidRDefault="00A57CBD" w:rsidP="00223E0A">
      <w:pPr>
        <w:pStyle w:val="ListParagraph"/>
        <w:numPr>
          <w:ilvl w:val="0"/>
          <w:numId w:val="5"/>
        </w:numPr>
        <w:spacing w:after="0"/>
        <w:rPr>
          <w:sz w:val="24"/>
          <w:szCs w:val="24"/>
        </w:rPr>
      </w:pPr>
      <w:bookmarkStart w:id="1" w:name="_Hlk112190136"/>
      <w:r>
        <w:rPr>
          <w:sz w:val="24"/>
          <w:szCs w:val="24"/>
        </w:rPr>
        <w:t>Within 10 business days of receiving the appeal the District Board will respond</w:t>
      </w:r>
      <w:r w:rsidR="006A6BE3">
        <w:rPr>
          <w:sz w:val="24"/>
          <w:szCs w:val="24"/>
        </w:rPr>
        <w:t xml:space="preserve"> in writing by:</w:t>
      </w:r>
    </w:p>
    <w:bookmarkEnd w:id="1"/>
    <w:p w14:paraId="49705C5A" w14:textId="0177890F" w:rsidR="006A6BE3" w:rsidRDefault="006A6BE3" w:rsidP="006A6BE3">
      <w:pPr>
        <w:pStyle w:val="ListParagraph"/>
        <w:numPr>
          <w:ilvl w:val="0"/>
          <w:numId w:val="6"/>
        </w:numPr>
        <w:spacing w:after="0"/>
        <w:rPr>
          <w:sz w:val="24"/>
          <w:szCs w:val="24"/>
        </w:rPr>
      </w:pPr>
      <w:r>
        <w:rPr>
          <w:sz w:val="24"/>
          <w:szCs w:val="24"/>
        </w:rPr>
        <w:t>Reversing the disclosure denial;</w:t>
      </w:r>
    </w:p>
    <w:p w14:paraId="61D1AD35" w14:textId="0F990F8B" w:rsidR="006A6BE3" w:rsidRDefault="006A6BE3" w:rsidP="006A6BE3">
      <w:pPr>
        <w:pStyle w:val="ListParagraph"/>
        <w:numPr>
          <w:ilvl w:val="0"/>
          <w:numId w:val="6"/>
        </w:numPr>
        <w:spacing w:after="0"/>
        <w:rPr>
          <w:sz w:val="24"/>
          <w:szCs w:val="24"/>
        </w:rPr>
      </w:pPr>
      <w:r>
        <w:rPr>
          <w:sz w:val="24"/>
          <w:szCs w:val="24"/>
        </w:rPr>
        <w:t>Upholding the disclosure denial;</w:t>
      </w:r>
    </w:p>
    <w:p w14:paraId="7DF5EF81" w14:textId="776989EB" w:rsidR="006A6BE3" w:rsidRDefault="006A6BE3" w:rsidP="006A6BE3">
      <w:pPr>
        <w:pStyle w:val="ListParagraph"/>
        <w:numPr>
          <w:ilvl w:val="0"/>
          <w:numId w:val="6"/>
        </w:numPr>
        <w:spacing w:after="0"/>
        <w:rPr>
          <w:sz w:val="24"/>
          <w:szCs w:val="24"/>
        </w:rPr>
      </w:pPr>
      <w:r>
        <w:rPr>
          <w:sz w:val="24"/>
          <w:szCs w:val="24"/>
        </w:rPr>
        <w:t>Reverse the disclosure denial in part and uphold the disclosure denial in part;</w:t>
      </w:r>
    </w:p>
    <w:p w14:paraId="54FC811F" w14:textId="77777777" w:rsidR="00AB348C" w:rsidRDefault="006A6BE3" w:rsidP="006A6BE3">
      <w:pPr>
        <w:pStyle w:val="ListParagraph"/>
        <w:numPr>
          <w:ilvl w:val="0"/>
          <w:numId w:val="6"/>
        </w:numPr>
        <w:spacing w:after="0"/>
        <w:rPr>
          <w:sz w:val="24"/>
          <w:szCs w:val="24"/>
        </w:rPr>
      </w:pPr>
      <w:r>
        <w:rPr>
          <w:sz w:val="24"/>
          <w:szCs w:val="24"/>
        </w:rPr>
        <w:t xml:space="preserve">Issue a notice extending for not more than 10 business days the period during which the District Board shall respond to the written appeal. </w:t>
      </w:r>
    </w:p>
    <w:p w14:paraId="0227C848" w14:textId="77777777" w:rsidR="00AB348C" w:rsidRDefault="00AB348C" w:rsidP="00AB348C">
      <w:pPr>
        <w:spacing w:after="0"/>
        <w:rPr>
          <w:sz w:val="24"/>
          <w:szCs w:val="24"/>
        </w:rPr>
      </w:pPr>
    </w:p>
    <w:p w14:paraId="5453F76A" w14:textId="77777777" w:rsidR="00AB348C" w:rsidRDefault="00AB348C" w:rsidP="00AB348C">
      <w:pPr>
        <w:spacing w:after="0"/>
        <w:rPr>
          <w:b/>
          <w:bCs/>
          <w:sz w:val="24"/>
          <w:szCs w:val="24"/>
        </w:rPr>
      </w:pPr>
      <w:r>
        <w:rPr>
          <w:b/>
          <w:bCs/>
          <w:sz w:val="24"/>
          <w:szCs w:val="24"/>
        </w:rPr>
        <w:t>Appeal of an Excessive FOIA Fee:</w:t>
      </w:r>
    </w:p>
    <w:p w14:paraId="26DCFC6D" w14:textId="0E0F1D2C" w:rsidR="006A6BE3" w:rsidRDefault="00B349F8" w:rsidP="00AB348C">
      <w:pPr>
        <w:pStyle w:val="ListParagraph"/>
        <w:numPr>
          <w:ilvl w:val="0"/>
          <w:numId w:val="7"/>
        </w:numPr>
        <w:spacing w:after="0"/>
        <w:rPr>
          <w:sz w:val="24"/>
          <w:szCs w:val="24"/>
        </w:rPr>
      </w:pPr>
      <w:r>
        <w:rPr>
          <w:sz w:val="24"/>
          <w:szCs w:val="24"/>
        </w:rPr>
        <w:t xml:space="preserve">If a requestor believes that </w:t>
      </w:r>
      <w:r w:rsidR="006A7D15">
        <w:rPr>
          <w:sz w:val="24"/>
          <w:szCs w:val="24"/>
        </w:rPr>
        <w:t>the fee charged by the District to process a FOIA request exceeds the amount permitted by State law or under this policy, he or she must first appeal to the Delta Conservation District Board of Directors by submitting a written appeal for a fee reduction to the office of the Delta Conservation District.</w:t>
      </w:r>
    </w:p>
    <w:p w14:paraId="1FA7994D" w14:textId="77777777" w:rsidR="007A1658" w:rsidRDefault="007A1658" w:rsidP="007A1658">
      <w:pPr>
        <w:pStyle w:val="ListParagraph"/>
        <w:numPr>
          <w:ilvl w:val="0"/>
          <w:numId w:val="7"/>
        </w:numPr>
        <w:spacing w:after="0"/>
        <w:rPr>
          <w:sz w:val="24"/>
          <w:szCs w:val="24"/>
        </w:rPr>
      </w:pPr>
      <w:r>
        <w:rPr>
          <w:sz w:val="24"/>
          <w:szCs w:val="24"/>
        </w:rPr>
        <w:t xml:space="preserve">The appeal must be in writing, specifically state the word “appeal” and identify how the       </w:t>
      </w:r>
    </w:p>
    <w:p w14:paraId="3E518578" w14:textId="5557A167" w:rsidR="007A1658" w:rsidRDefault="00D73D90" w:rsidP="007A1658">
      <w:pPr>
        <w:pStyle w:val="ListParagraph"/>
        <w:spacing w:after="0"/>
        <w:ind w:left="773"/>
        <w:rPr>
          <w:sz w:val="24"/>
          <w:szCs w:val="24"/>
        </w:rPr>
      </w:pPr>
      <w:r>
        <w:rPr>
          <w:sz w:val="24"/>
          <w:szCs w:val="24"/>
        </w:rPr>
        <w:t>r</w:t>
      </w:r>
      <w:r w:rsidR="007A1658">
        <w:rPr>
          <w:sz w:val="24"/>
          <w:szCs w:val="24"/>
        </w:rPr>
        <w:t xml:space="preserve">equired fee exceeds the amount permitted. </w:t>
      </w:r>
    </w:p>
    <w:p w14:paraId="467355E0" w14:textId="77777777" w:rsidR="00DE0923" w:rsidRDefault="00DE0923" w:rsidP="00DE0923">
      <w:pPr>
        <w:pStyle w:val="ListParagraph"/>
        <w:numPr>
          <w:ilvl w:val="0"/>
          <w:numId w:val="7"/>
        </w:numPr>
        <w:spacing w:after="0"/>
        <w:rPr>
          <w:sz w:val="24"/>
          <w:szCs w:val="24"/>
        </w:rPr>
      </w:pPr>
      <w:r>
        <w:rPr>
          <w:sz w:val="24"/>
          <w:szCs w:val="24"/>
        </w:rPr>
        <w:t>The District Board is not considered to have received a written appeal until the first regularly scheduled District Board meeting following submission of the written appeal.</w:t>
      </w:r>
    </w:p>
    <w:p w14:paraId="7FE76FD2" w14:textId="77777777" w:rsidR="00DE0923" w:rsidRDefault="00DE0923" w:rsidP="00DE0923">
      <w:pPr>
        <w:pStyle w:val="ListParagraph"/>
        <w:numPr>
          <w:ilvl w:val="0"/>
          <w:numId w:val="7"/>
        </w:numPr>
        <w:spacing w:after="0"/>
        <w:rPr>
          <w:sz w:val="24"/>
          <w:szCs w:val="24"/>
        </w:rPr>
      </w:pPr>
      <w:r>
        <w:rPr>
          <w:sz w:val="24"/>
          <w:szCs w:val="24"/>
        </w:rPr>
        <w:t>Within 10 business days of receiving the appeal the District Board will respond in writing by:</w:t>
      </w:r>
    </w:p>
    <w:p w14:paraId="5B788AD5" w14:textId="77777777" w:rsidR="003B0C7A" w:rsidRDefault="003B0C7A" w:rsidP="003B0C7A">
      <w:pPr>
        <w:pStyle w:val="ListParagraph"/>
        <w:numPr>
          <w:ilvl w:val="0"/>
          <w:numId w:val="8"/>
        </w:numPr>
        <w:spacing w:after="0"/>
        <w:rPr>
          <w:sz w:val="24"/>
          <w:szCs w:val="24"/>
        </w:rPr>
      </w:pPr>
      <w:r>
        <w:rPr>
          <w:sz w:val="24"/>
          <w:szCs w:val="24"/>
        </w:rPr>
        <w:t>Waving the fee;</w:t>
      </w:r>
    </w:p>
    <w:p w14:paraId="47256E77" w14:textId="1BEBA690" w:rsidR="00A36A31" w:rsidRDefault="003B0C7A" w:rsidP="003B0C7A">
      <w:pPr>
        <w:pStyle w:val="ListParagraph"/>
        <w:numPr>
          <w:ilvl w:val="0"/>
          <w:numId w:val="8"/>
        </w:numPr>
        <w:spacing w:after="0"/>
        <w:rPr>
          <w:sz w:val="24"/>
          <w:szCs w:val="24"/>
        </w:rPr>
      </w:pPr>
      <w:r>
        <w:rPr>
          <w:sz w:val="24"/>
          <w:szCs w:val="24"/>
        </w:rPr>
        <w:t>Reducing the fee and issuing a written determination indicating the specific basis</w:t>
      </w:r>
      <w:r w:rsidR="00117255">
        <w:rPr>
          <w:sz w:val="24"/>
          <w:szCs w:val="24"/>
        </w:rPr>
        <w:t xml:space="preserve"> that supports the remaining fee;</w:t>
      </w:r>
    </w:p>
    <w:p w14:paraId="3A61B39C" w14:textId="4F512F8A" w:rsidR="00117255" w:rsidRDefault="00117255" w:rsidP="003B0C7A">
      <w:pPr>
        <w:pStyle w:val="ListParagraph"/>
        <w:numPr>
          <w:ilvl w:val="0"/>
          <w:numId w:val="8"/>
        </w:numPr>
        <w:spacing w:after="0"/>
        <w:rPr>
          <w:sz w:val="24"/>
          <w:szCs w:val="24"/>
        </w:rPr>
      </w:pPr>
      <w:r>
        <w:rPr>
          <w:sz w:val="24"/>
          <w:szCs w:val="24"/>
        </w:rPr>
        <w:t>Upholding the fee and issuing a written determination indicating the specific basis that supports the required fee;</w:t>
      </w:r>
    </w:p>
    <w:p w14:paraId="7899A0F7" w14:textId="55670812" w:rsidR="00117255" w:rsidRDefault="00117255" w:rsidP="003B0C7A">
      <w:pPr>
        <w:pStyle w:val="ListParagraph"/>
        <w:numPr>
          <w:ilvl w:val="0"/>
          <w:numId w:val="8"/>
        </w:numPr>
        <w:spacing w:after="0"/>
        <w:rPr>
          <w:sz w:val="24"/>
          <w:szCs w:val="24"/>
        </w:rPr>
      </w:pPr>
      <w:r>
        <w:rPr>
          <w:sz w:val="24"/>
          <w:szCs w:val="24"/>
        </w:rPr>
        <w:t>Issuing a notice detailing the reason or reasons for extending for not more than 10 business days the period during which the District Board will respond to the written appeal.</w:t>
      </w:r>
    </w:p>
    <w:p w14:paraId="1675BC25" w14:textId="33E52252" w:rsidR="00D25B7B" w:rsidRDefault="00D25B7B" w:rsidP="00D25B7B">
      <w:pPr>
        <w:pStyle w:val="ListParagraph"/>
        <w:numPr>
          <w:ilvl w:val="0"/>
          <w:numId w:val="11"/>
        </w:numPr>
        <w:spacing w:after="0"/>
        <w:rPr>
          <w:sz w:val="24"/>
          <w:szCs w:val="24"/>
        </w:rPr>
      </w:pPr>
      <w:r w:rsidRPr="00D25B7B">
        <w:rPr>
          <w:sz w:val="24"/>
          <w:szCs w:val="24"/>
        </w:rPr>
        <w:t xml:space="preserve">If a civil action is commenced against the Delta CD, </w:t>
      </w:r>
      <w:r w:rsidR="005B31AE">
        <w:rPr>
          <w:sz w:val="24"/>
          <w:szCs w:val="24"/>
        </w:rPr>
        <w:t>t</w:t>
      </w:r>
      <w:r w:rsidRPr="00D25B7B">
        <w:rPr>
          <w:sz w:val="24"/>
          <w:szCs w:val="24"/>
        </w:rPr>
        <w:t>he Delta CD is not obligated to</w:t>
      </w:r>
    </w:p>
    <w:p w14:paraId="1BC5E60F" w14:textId="77777777" w:rsidR="00D25B7B" w:rsidRDefault="00D25B7B" w:rsidP="00D25B7B">
      <w:pPr>
        <w:spacing w:after="0"/>
        <w:rPr>
          <w:sz w:val="24"/>
          <w:szCs w:val="24"/>
        </w:rPr>
      </w:pPr>
      <w:r>
        <w:rPr>
          <w:sz w:val="24"/>
          <w:szCs w:val="24"/>
        </w:rPr>
        <w:t xml:space="preserve">                complete the processing of a written request for the public record at issue until the </w:t>
      </w:r>
    </w:p>
    <w:p w14:paraId="6CAD8011" w14:textId="5C68304B" w:rsidR="00D25B7B" w:rsidRPr="00D25B7B" w:rsidRDefault="00D25B7B" w:rsidP="00D25B7B">
      <w:pPr>
        <w:spacing w:after="0"/>
        <w:rPr>
          <w:sz w:val="24"/>
          <w:szCs w:val="24"/>
        </w:rPr>
      </w:pPr>
      <w:r>
        <w:rPr>
          <w:sz w:val="24"/>
          <w:szCs w:val="24"/>
        </w:rPr>
        <w:t xml:space="preserve">                court resolves the fee dispute.</w:t>
      </w:r>
    </w:p>
    <w:p w14:paraId="41D4E0F7" w14:textId="77777777" w:rsidR="0012418A" w:rsidRPr="006F0297" w:rsidRDefault="0012418A" w:rsidP="0012418A">
      <w:pPr>
        <w:spacing w:after="0"/>
        <w:rPr>
          <w:sz w:val="24"/>
          <w:szCs w:val="24"/>
        </w:rPr>
      </w:pPr>
    </w:p>
    <w:p w14:paraId="60B5B3B6" w14:textId="77777777" w:rsidR="0012418A" w:rsidRDefault="0012418A" w:rsidP="0012418A">
      <w:pPr>
        <w:spacing w:after="0"/>
        <w:rPr>
          <w:sz w:val="24"/>
          <w:szCs w:val="24"/>
        </w:rPr>
      </w:pPr>
    </w:p>
    <w:p w14:paraId="1B4B9851" w14:textId="77777777" w:rsidR="00756307" w:rsidRDefault="00756307" w:rsidP="00756307">
      <w:pPr>
        <w:spacing w:after="0"/>
        <w:rPr>
          <w:b/>
          <w:bCs/>
          <w:sz w:val="28"/>
          <w:szCs w:val="28"/>
          <w:u w:val="single"/>
        </w:rPr>
      </w:pPr>
    </w:p>
    <w:p w14:paraId="345BEAF1" w14:textId="056553C6" w:rsidR="00756307" w:rsidRDefault="00756307" w:rsidP="00756307">
      <w:pPr>
        <w:spacing w:after="0"/>
        <w:rPr>
          <w:b/>
          <w:bCs/>
          <w:sz w:val="28"/>
          <w:szCs w:val="28"/>
          <w:u w:val="single"/>
        </w:rPr>
      </w:pPr>
      <w:r w:rsidRPr="006F0297">
        <w:rPr>
          <w:b/>
          <w:bCs/>
          <w:sz w:val="28"/>
          <w:szCs w:val="28"/>
          <w:u w:val="single"/>
        </w:rPr>
        <w:t xml:space="preserve">Contact/Update </w:t>
      </w:r>
      <w:r>
        <w:rPr>
          <w:b/>
          <w:bCs/>
          <w:sz w:val="28"/>
          <w:szCs w:val="28"/>
          <w:u w:val="single"/>
        </w:rPr>
        <w:t>Responsibility</w:t>
      </w:r>
    </w:p>
    <w:p w14:paraId="4550F68B" w14:textId="77777777" w:rsidR="00756307" w:rsidRPr="0012418A" w:rsidRDefault="00756307" w:rsidP="00756307">
      <w:pPr>
        <w:spacing w:after="0"/>
        <w:rPr>
          <w:b/>
          <w:bCs/>
          <w:sz w:val="24"/>
          <w:szCs w:val="24"/>
          <w:u w:val="single"/>
        </w:rPr>
      </w:pPr>
    </w:p>
    <w:p w14:paraId="4E0F07EA" w14:textId="31D75A5D" w:rsidR="00756307" w:rsidRDefault="00756307" w:rsidP="00756307">
      <w:pPr>
        <w:spacing w:after="0"/>
        <w:rPr>
          <w:sz w:val="24"/>
          <w:szCs w:val="24"/>
        </w:rPr>
      </w:pPr>
      <w:r>
        <w:rPr>
          <w:sz w:val="24"/>
          <w:szCs w:val="24"/>
        </w:rPr>
        <w:t>Any questions or concerns regarding this policy should be directed to the FOIA Coordinator</w:t>
      </w:r>
      <w:r w:rsidR="009F2117">
        <w:rPr>
          <w:sz w:val="24"/>
          <w:szCs w:val="24"/>
        </w:rPr>
        <w:t xml:space="preserve"> and/or FOIA Assistant Coordinator</w:t>
      </w:r>
      <w:r>
        <w:rPr>
          <w:sz w:val="24"/>
          <w:szCs w:val="24"/>
        </w:rPr>
        <w:t xml:space="preserve"> via email: </w:t>
      </w:r>
      <w:hyperlink r:id="rId6" w:history="1">
        <w:r w:rsidR="009119C3" w:rsidRPr="001014DC">
          <w:rPr>
            <w:rStyle w:val="Hyperlink"/>
            <w:sz w:val="24"/>
            <w:szCs w:val="24"/>
          </w:rPr>
          <w:t>FOIA@deltacd.org</w:t>
        </w:r>
      </w:hyperlink>
      <w:r>
        <w:rPr>
          <w:sz w:val="24"/>
          <w:szCs w:val="24"/>
        </w:rPr>
        <w:t xml:space="preserve"> </w:t>
      </w:r>
    </w:p>
    <w:p w14:paraId="31AF788C" w14:textId="77777777" w:rsidR="00756307" w:rsidRDefault="00756307" w:rsidP="00756307">
      <w:pPr>
        <w:spacing w:after="0"/>
        <w:rPr>
          <w:sz w:val="24"/>
          <w:szCs w:val="24"/>
        </w:rPr>
      </w:pPr>
    </w:p>
    <w:p w14:paraId="4C70249D" w14:textId="77777777" w:rsidR="00247D25" w:rsidRDefault="00756307" w:rsidP="00756307">
      <w:pPr>
        <w:spacing w:after="0"/>
        <w:rPr>
          <w:sz w:val="24"/>
          <w:szCs w:val="24"/>
        </w:rPr>
      </w:pPr>
      <w:r>
        <w:rPr>
          <w:sz w:val="24"/>
          <w:szCs w:val="24"/>
        </w:rPr>
        <w:tab/>
        <w:t>Delta CD FOIA Coordinator:</w:t>
      </w:r>
      <w:r w:rsidR="00247D25">
        <w:rPr>
          <w:sz w:val="24"/>
          <w:szCs w:val="24"/>
        </w:rPr>
        <w:t xml:space="preserve">  Rory Mattson</w:t>
      </w:r>
    </w:p>
    <w:p w14:paraId="33B052D9" w14:textId="3A2D88C6" w:rsidR="00756307" w:rsidRPr="00794CC7" w:rsidRDefault="00247D25" w:rsidP="00756307">
      <w:pPr>
        <w:spacing w:after="0"/>
        <w:rPr>
          <w:color w:val="FFFF00"/>
          <w:sz w:val="24"/>
          <w:szCs w:val="24"/>
        </w:rPr>
      </w:pPr>
      <w:r>
        <w:rPr>
          <w:sz w:val="24"/>
          <w:szCs w:val="24"/>
        </w:rPr>
        <w:t xml:space="preserve">             Delta CD Assist. FOIA Coordinator:  Holly Moss</w:t>
      </w:r>
      <w:r w:rsidR="000D2D48">
        <w:rPr>
          <w:color w:val="FFFF00"/>
          <w:sz w:val="24"/>
          <w:szCs w:val="24"/>
        </w:rPr>
        <w:t xml:space="preserve">            </w:t>
      </w:r>
    </w:p>
    <w:p w14:paraId="0E672D52" w14:textId="77777777" w:rsidR="00756307" w:rsidRDefault="00756307" w:rsidP="00756307">
      <w:pPr>
        <w:spacing w:after="0"/>
        <w:rPr>
          <w:sz w:val="24"/>
          <w:szCs w:val="24"/>
        </w:rPr>
      </w:pPr>
      <w:r>
        <w:rPr>
          <w:sz w:val="24"/>
          <w:szCs w:val="24"/>
        </w:rPr>
        <w:tab/>
        <w:t>Phone: (906) 553-7700</w:t>
      </w:r>
    </w:p>
    <w:p w14:paraId="0D792D04" w14:textId="7CC0A2C7" w:rsidR="00CF1BDC" w:rsidRDefault="00CF1BDC" w:rsidP="009C635B">
      <w:pPr>
        <w:spacing w:after="0"/>
        <w:rPr>
          <w:sz w:val="24"/>
          <w:szCs w:val="24"/>
        </w:rPr>
      </w:pPr>
    </w:p>
    <w:p w14:paraId="0531B292" w14:textId="5E9C2B55" w:rsidR="00CF1BDC" w:rsidRDefault="00CF1BDC" w:rsidP="009C635B">
      <w:pPr>
        <w:spacing w:after="0"/>
        <w:rPr>
          <w:sz w:val="24"/>
          <w:szCs w:val="24"/>
        </w:rPr>
      </w:pPr>
    </w:p>
    <w:p w14:paraId="283740BC" w14:textId="77777777" w:rsidR="00CF1BDC" w:rsidRDefault="00CF1BDC" w:rsidP="009C635B">
      <w:pPr>
        <w:spacing w:after="0"/>
        <w:rPr>
          <w:sz w:val="24"/>
          <w:szCs w:val="24"/>
        </w:rPr>
      </w:pPr>
    </w:p>
    <w:p w14:paraId="402DB7DE" w14:textId="34F3A3E7" w:rsidR="00E301C5" w:rsidRDefault="00E301C5" w:rsidP="009C635B">
      <w:pPr>
        <w:spacing w:after="0"/>
        <w:rPr>
          <w:sz w:val="24"/>
          <w:szCs w:val="24"/>
        </w:rPr>
      </w:pPr>
    </w:p>
    <w:p w14:paraId="01E3B01C" w14:textId="16E7D7D3" w:rsidR="00E301C5" w:rsidRDefault="00E301C5" w:rsidP="009C635B">
      <w:pPr>
        <w:spacing w:after="0"/>
        <w:rPr>
          <w:sz w:val="24"/>
          <w:szCs w:val="24"/>
        </w:rPr>
      </w:pPr>
    </w:p>
    <w:p w14:paraId="574F6F3A" w14:textId="1D6AF00B" w:rsidR="00E301C5" w:rsidRDefault="00E301C5" w:rsidP="009C635B">
      <w:pPr>
        <w:spacing w:after="0"/>
        <w:rPr>
          <w:sz w:val="24"/>
          <w:szCs w:val="24"/>
        </w:rPr>
      </w:pPr>
    </w:p>
    <w:p w14:paraId="2A87A605" w14:textId="30F8E75B" w:rsidR="00E301C5" w:rsidRDefault="00E301C5" w:rsidP="009C635B">
      <w:pPr>
        <w:spacing w:after="0"/>
        <w:rPr>
          <w:sz w:val="24"/>
          <w:szCs w:val="24"/>
        </w:rPr>
      </w:pPr>
    </w:p>
    <w:p w14:paraId="57D06A38" w14:textId="7187D037" w:rsidR="00E301C5" w:rsidRDefault="00E301C5" w:rsidP="009C635B">
      <w:pPr>
        <w:spacing w:after="0"/>
        <w:rPr>
          <w:sz w:val="24"/>
          <w:szCs w:val="24"/>
        </w:rPr>
      </w:pPr>
    </w:p>
    <w:p w14:paraId="024BC113" w14:textId="2F3AA961" w:rsidR="00E301C5" w:rsidRDefault="00E301C5" w:rsidP="009C635B">
      <w:pPr>
        <w:spacing w:after="0"/>
        <w:rPr>
          <w:sz w:val="24"/>
          <w:szCs w:val="24"/>
        </w:rPr>
      </w:pPr>
    </w:p>
    <w:p w14:paraId="7880BFE9" w14:textId="7E4F3E09" w:rsidR="00E301C5" w:rsidRDefault="00E301C5" w:rsidP="009C635B">
      <w:pPr>
        <w:spacing w:after="0"/>
        <w:rPr>
          <w:sz w:val="24"/>
          <w:szCs w:val="24"/>
        </w:rPr>
      </w:pPr>
    </w:p>
    <w:p w14:paraId="410BCACB" w14:textId="7C6F9A65" w:rsidR="00E301C5" w:rsidRDefault="00E301C5" w:rsidP="009C635B">
      <w:pPr>
        <w:spacing w:after="0"/>
        <w:rPr>
          <w:sz w:val="24"/>
          <w:szCs w:val="24"/>
        </w:rPr>
      </w:pPr>
    </w:p>
    <w:p w14:paraId="60830DEC" w14:textId="1EBA130B" w:rsidR="00E301C5" w:rsidRDefault="00E301C5" w:rsidP="009C635B">
      <w:pPr>
        <w:spacing w:after="0"/>
        <w:rPr>
          <w:sz w:val="24"/>
          <w:szCs w:val="24"/>
        </w:rPr>
      </w:pPr>
    </w:p>
    <w:p w14:paraId="63794D95" w14:textId="3FA23CFF" w:rsidR="00E301C5" w:rsidRDefault="00E301C5" w:rsidP="009C635B">
      <w:pPr>
        <w:spacing w:after="0"/>
        <w:rPr>
          <w:sz w:val="24"/>
          <w:szCs w:val="24"/>
        </w:rPr>
      </w:pPr>
    </w:p>
    <w:p w14:paraId="4E0AE3BE" w14:textId="12CFD973" w:rsidR="00E301C5" w:rsidRDefault="00E301C5" w:rsidP="009C635B">
      <w:pPr>
        <w:spacing w:after="0"/>
        <w:rPr>
          <w:sz w:val="24"/>
          <w:szCs w:val="24"/>
        </w:rPr>
      </w:pPr>
    </w:p>
    <w:p w14:paraId="4AD5DA0F" w14:textId="091B3DA8" w:rsidR="00E301C5" w:rsidRDefault="00E301C5" w:rsidP="009C635B">
      <w:pPr>
        <w:spacing w:after="0"/>
        <w:rPr>
          <w:sz w:val="24"/>
          <w:szCs w:val="24"/>
        </w:rPr>
      </w:pPr>
    </w:p>
    <w:p w14:paraId="7518FF17" w14:textId="5AFF03E0" w:rsidR="00E301C5" w:rsidRDefault="00E301C5" w:rsidP="009C635B">
      <w:pPr>
        <w:spacing w:after="0"/>
        <w:rPr>
          <w:sz w:val="24"/>
          <w:szCs w:val="24"/>
        </w:rPr>
      </w:pPr>
    </w:p>
    <w:p w14:paraId="04447F39" w14:textId="52D14ED3" w:rsidR="00E301C5" w:rsidRDefault="00E301C5" w:rsidP="009C635B">
      <w:pPr>
        <w:spacing w:after="0"/>
        <w:rPr>
          <w:sz w:val="24"/>
          <w:szCs w:val="24"/>
        </w:rPr>
      </w:pPr>
    </w:p>
    <w:p w14:paraId="42C9D96E" w14:textId="54A73690" w:rsidR="00E301C5" w:rsidRDefault="00E301C5" w:rsidP="009C635B">
      <w:pPr>
        <w:spacing w:after="0"/>
        <w:rPr>
          <w:sz w:val="24"/>
          <w:szCs w:val="24"/>
        </w:rPr>
      </w:pPr>
    </w:p>
    <w:p w14:paraId="2DE517D7" w14:textId="48D071AA" w:rsidR="00E301C5" w:rsidRDefault="00E301C5" w:rsidP="009C635B">
      <w:pPr>
        <w:spacing w:after="0"/>
        <w:rPr>
          <w:sz w:val="24"/>
          <w:szCs w:val="24"/>
        </w:rPr>
      </w:pPr>
    </w:p>
    <w:p w14:paraId="7FA5696F" w14:textId="07CACFFF" w:rsidR="00E301C5" w:rsidRDefault="00E301C5" w:rsidP="009C635B">
      <w:pPr>
        <w:spacing w:after="0"/>
        <w:rPr>
          <w:sz w:val="24"/>
          <w:szCs w:val="24"/>
        </w:rPr>
      </w:pPr>
    </w:p>
    <w:p w14:paraId="0A9A291B" w14:textId="57279E84" w:rsidR="00E301C5" w:rsidRDefault="00E301C5" w:rsidP="009C635B">
      <w:pPr>
        <w:spacing w:after="0"/>
        <w:rPr>
          <w:sz w:val="24"/>
          <w:szCs w:val="24"/>
        </w:rPr>
      </w:pPr>
    </w:p>
    <w:p w14:paraId="25F90027" w14:textId="5C87959C" w:rsidR="00E301C5" w:rsidRDefault="00E301C5" w:rsidP="009C635B">
      <w:pPr>
        <w:spacing w:after="0"/>
        <w:rPr>
          <w:sz w:val="24"/>
          <w:szCs w:val="24"/>
        </w:rPr>
      </w:pPr>
    </w:p>
    <w:p w14:paraId="58835969" w14:textId="420A05E2" w:rsidR="00E301C5" w:rsidRDefault="00E301C5" w:rsidP="009C635B">
      <w:pPr>
        <w:spacing w:after="0"/>
        <w:rPr>
          <w:sz w:val="24"/>
          <w:szCs w:val="24"/>
        </w:rPr>
      </w:pPr>
    </w:p>
    <w:sectPr w:rsidR="00E301C5" w:rsidSect="00BC655F">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66E7"/>
    <w:multiLevelType w:val="hybridMultilevel"/>
    <w:tmpl w:val="8BC488CC"/>
    <w:lvl w:ilvl="0" w:tplc="C9A8D7E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 w15:restartNumberingAfterBreak="0">
    <w:nsid w:val="09F81E08"/>
    <w:multiLevelType w:val="hybridMultilevel"/>
    <w:tmpl w:val="B31239CE"/>
    <w:lvl w:ilvl="0" w:tplc="9EFCD6BE">
      <w:start w:val="1"/>
      <w:numFmt w:val="decimal"/>
      <w:lvlText w:val="%1."/>
      <w:lvlJc w:val="left"/>
      <w:pPr>
        <w:ind w:left="1333" w:hanging="360"/>
      </w:pPr>
      <w:rPr>
        <w:rFonts w:hint="default"/>
      </w:rPr>
    </w:lvl>
    <w:lvl w:ilvl="1" w:tplc="04090019" w:tentative="1">
      <w:start w:val="1"/>
      <w:numFmt w:val="lowerLetter"/>
      <w:lvlText w:val="%2."/>
      <w:lvlJc w:val="left"/>
      <w:pPr>
        <w:ind w:left="2053" w:hanging="360"/>
      </w:pPr>
    </w:lvl>
    <w:lvl w:ilvl="2" w:tplc="0409001B" w:tentative="1">
      <w:start w:val="1"/>
      <w:numFmt w:val="lowerRoman"/>
      <w:lvlText w:val="%3."/>
      <w:lvlJc w:val="right"/>
      <w:pPr>
        <w:ind w:left="2773" w:hanging="180"/>
      </w:pPr>
    </w:lvl>
    <w:lvl w:ilvl="3" w:tplc="0409000F" w:tentative="1">
      <w:start w:val="1"/>
      <w:numFmt w:val="decimal"/>
      <w:lvlText w:val="%4."/>
      <w:lvlJc w:val="left"/>
      <w:pPr>
        <w:ind w:left="3493" w:hanging="360"/>
      </w:pPr>
    </w:lvl>
    <w:lvl w:ilvl="4" w:tplc="04090019" w:tentative="1">
      <w:start w:val="1"/>
      <w:numFmt w:val="lowerLetter"/>
      <w:lvlText w:val="%5."/>
      <w:lvlJc w:val="left"/>
      <w:pPr>
        <w:ind w:left="4213" w:hanging="360"/>
      </w:pPr>
    </w:lvl>
    <w:lvl w:ilvl="5" w:tplc="0409001B" w:tentative="1">
      <w:start w:val="1"/>
      <w:numFmt w:val="lowerRoman"/>
      <w:lvlText w:val="%6."/>
      <w:lvlJc w:val="right"/>
      <w:pPr>
        <w:ind w:left="4933" w:hanging="180"/>
      </w:pPr>
    </w:lvl>
    <w:lvl w:ilvl="6" w:tplc="0409000F" w:tentative="1">
      <w:start w:val="1"/>
      <w:numFmt w:val="decimal"/>
      <w:lvlText w:val="%7."/>
      <w:lvlJc w:val="left"/>
      <w:pPr>
        <w:ind w:left="5653" w:hanging="360"/>
      </w:pPr>
    </w:lvl>
    <w:lvl w:ilvl="7" w:tplc="04090019" w:tentative="1">
      <w:start w:val="1"/>
      <w:numFmt w:val="lowerLetter"/>
      <w:lvlText w:val="%8."/>
      <w:lvlJc w:val="left"/>
      <w:pPr>
        <w:ind w:left="6373" w:hanging="360"/>
      </w:pPr>
    </w:lvl>
    <w:lvl w:ilvl="8" w:tplc="0409001B" w:tentative="1">
      <w:start w:val="1"/>
      <w:numFmt w:val="lowerRoman"/>
      <w:lvlText w:val="%9."/>
      <w:lvlJc w:val="right"/>
      <w:pPr>
        <w:ind w:left="7093" w:hanging="180"/>
      </w:pPr>
    </w:lvl>
  </w:abstractNum>
  <w:abstractNum w:abstractNumId="2" w15:restartNumberingAfterBreak="0">
    <w:nsid w:val="0F8A5C40"/>
    <w:multiLevelType w:val="hybridMultilevel"/>
    <w:tmpl w:val="D9E477BE"/>
    <w:lvl w:ilvl="0" w:tplc="57FA9DE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7612FF"/>
    <w:multiLevelType w:val="hybridMultilevel"/>
    <w:tmpl w:val="93500252"/>
    <w:lvl w:ilvl="0" w:tplc="0C2C72C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49B26C38"/>
    <w:multiLevelType w:val="hybridMultilevel"/>
    <w:tmpl w:val="ED3C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D2974"/>
    <w:multiLevelType w:val="hybridMultilevel"/>
    <w:tmpl w:val="0C8C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23AFF"/>
    <w:multiLevelType w:val="hybridMultilevel"/>
    <w:tmpl w:val="BAC0FA7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503F445A"/>
    <w:multiLevelType w:val="hybridMultilevel"/>
    <w:tmpl w:val="CB4E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00B58"/>
    <w:multiLevelType w:val="hybridMultilevel"/>
    <w:tmpl w:val="A9E8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615464"/>
    <w:multiLevelType w:val="hybridMultilevel"/>
    <w:tmpl w:val="072A4006"/>
    <w:lvl w:ilvl="0" w:tplc="DC8A5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F0822"/>
    <w:multiLevelType w:val="hybridMultilevel"/>
    <w:tmpl w:val="8232264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16cid:durableId="1676611923">
    <w:abstractNumId w:val="5"/>
  </w:num>
  <w:num w:numId="2" w16cid:durableId="1783763562">
    <w:abstractNumId w:val="2"/>
  </w:num>
  <w:num w:numId="3" w16cid:durableId="1151675507">
    <w:abstractNumId w:val="3"/>
  </w:num>
  <w:num w:numId="4" w16cid:durableId="1824001460">
    <w:abstractNumId w:val="9"/>
  </w:num>
  <w:num w:numId="5" w16cid:durableId="1387217022">
    <w:abstractNumId w:val="8"/>
  </w:num>
  <w:num w:numId="6" w16cid:durableId="1700930771">
    <w:abstractNumId w:val="0"/>
  </w:num>
  <w:num w:numId="7" w16cid:durableId="122307903">
    <w:abstractNumId w:val="6"/>
  </w:num>
  <w:num w:numId="8" w16cid:durableId="268204795">
    <w:abstractNumId w:val="1"/>
  </w:num>
  <w:num w:numId="9" w16cid:durableId="653145676">
    <w:abstractNumId w:val="7"/>
  </w:num>
  <w:num w:numId="10" w16cid:durableId="1146509709">
    <w:abstractNumId w:val="4"/>
  </w:num>
  <w:num w:numId="11" w16cid:durableId="3598666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E8"/>
    <w:rsid w:val="00012CA3"/>
    <w:rsid w:val="00034E91"/>
    <w:rsid w:val="000826A0"/>
    <w:rsid w:val="00093F7F"/>
    <w:rsid w:val="000D2A63"/>
    <w:rsid w:val="000D2D48"/>
    <w:rsid w:val="00102617"/>
    <w:rsid w:val="00105949"/>
    <w:rsid w:val="00106B52"/>
    <w:rsid w:val="00117255"/>
    <w:rsid w:val="0012418A"/>
    <w:rsid w:val="00141C39"/>
    <w:rsid w:val="00147DCC"/>
    <w:rsid w:val="001D36A9"/>
    <w:rsid w:val="001D6DB6"/>
    <w:rsid w:val="001F0987"/>
    <w:rsid w:val="00223E0A"/>
    <w:rsid w:val="002354DE"/>
    <w:rsid w:val="00247D25"/>
    <w:rsid w:val="002607DE"/>
    <w:rsid w:val="00265412"/>
    <w:rsid w:val="002853BA"/>
    <w:rsid w:val="002B0C12"/>
    <w:rsid w:val="002C64DA"/>
    <w:rsid w:val="002D5EE8"/>
    <w:rsid w:val="002D6496"/>
    <w:rsid w:val="002E3F37"/>
    <w:rsid w:val="002F29A7"/>
    <w:rsid w:val="002F5247"/>
    <w:rsid w:val="003115DF"/>
    <w:rsid w:val="0032310D"/>
    <w:rsid w:val="003233CB"/>
    <w:rsid w:val="0035434A"/>
    <w:rsid w:val="00360F25"/>
    <w:rsid w:val="003837F5"/>
    <w:rsid w:val="00386C1C"/>
    <w:rsid w:val="003A2E89"/>
    <w:rsid w:val="003B0C7A"/>
    <w:rsid w:val="003E57BD"/>
    <w:rsid w:val="003E7A5B"/>
    <w:rsid w:val="003F47DB"/>
    <w:rsid w:val="003F769B"/>
    <w:rsid w:val="004064B6"/>
    <w:rsid w:val="00431DE2"/>
    <w:rsid w:val="004575D8"/>
    <w:rsid w:val="00463FDE"/>
    <w:rsid w:val="00472A8A"/>
    <w:rsid w:val="00472EB0"/>
    <w:rsid w:val="004A312D"/>
    <w:rsid w:val="004A5902"/>
    <w:rsid w:val="004B366E"/>
    <w:rsid w:val="004C7739"/>
    <w:rsid w:val="004D6416"/>
    <w:rsid w:val="004F248B"/>
    <w:rsid w:val="00525F87"/>
    <w:rsid w:val="005277E8"/>
    <w:rsid w:val="00530C29"/>
    <w:rsid w:val="00532973"/>
    <w:rsid w:val="00537EE7"/>
    <w:rsid w:val="00555F86"/>
    <w:rsid w:val="00573B4A"/>
    <w:rsid w:val="0058741E"/>
    <w:rsid w:val="005904CD"/>
    <w:rsid w:val="005A3E77"/>
    <w:rsid w:val="005B31AE"/>
    <w:rsid w:val="005B60D7"/>
    <w:rsid w:val="005C3247"/>
    <w:rsid w:val="0062014E"/>
    <w:rsid w:val="00621E78"/>
    <w:rsid w:val="0064439B"/>
    <w:rsid w:val="00650E81"/>
    <w:rsid w:val="00656EA0"/>
    <w:rsid w:val="00663A91"/>
    <w:rsid w:val="00687BAC"/>
    <w:rsid w:val="00691A9D"/>
    <w:rsid w:val="006A6BE3"/>
    <w:rsid w:val="006A7D15"/>
    <w:rsid w:val="006C2E01"/>
    <w:rsid w:val="006C5A20"/>
    <w:rsid w:val="006E754A"/>
    <w:rsid w:val="006F0297"/>
    <w:rsid w:val="0070458D"/>
    <w:rsid w:val="0071579D"/>
    <w:rsid w:val="00732D02"/>
    <w:rsid w:val="007405FC"/>
    <w:rsid w:val="00756307"/>
    <w:rsid w:val="00794CC7"/>
    <w:rsid w:val="007A1658"/>
    <w:rsid w:val="007B7715"/>
    <w:rsid w:val="007C28AC"/>
    <w:rsid w:val="007D5F1D"/>
    <w:rsid w:val="007E47C6"/>
    <w:rsid w:val="007F04E3"/>
    <w:rsid w:val="008059CA"/>
    <w:rsid w:val="008125D1"/>
    <w:rsid w:val="008824BE"/>
    <w:rsid w:val="008843F1"/>
    <w:rsid w:val="008D1D52"/>
    <w:rsid w:val="008E24C1"/>
    <w:rsid w:val="0090017B"/>
    <w:rsid w:val="009119C3"/>
    <w:rsid w:val="0091738F"/>
    <w:rsid w:val="00923A7A"/>
    <w:rsid w:val="00941FF4"/>
    <w:rsid w:val="00946D7A"/>
    <w:rsid w:val="009B5CB1"/>
    <w:rsid w:val="009C635B"/>
    <w:rsid w:val="009D2F94"/>
    <w:rsid w:val="009F2117"/>
    <w:rsid w:val="009F716B"/>
    <w:rsid w:val="00A21147"/>
    <w:rsid w:val="00A24EC2"/>
    <w:rsid w:val="00A27252"/>
    <w:rsid w:val="00A36A31"/>
    <w:rsid w:val="00A506AE"/>
    <w:rsid w:val="00A57CBD"/>
    <w:rsid w:val="00A719B2"/>
    <w:rsid w:val="00A833F5"/>
    <w:rsid w:val="00AA5F09"/>
    <w:rsid w:val="00AB348C"/>
    <w:rsid w:val="00B3385A"/>
    <w:rsid w:val="00B344D1"/>
    <w:rsid w:val="00B349F8"/>
    <w:rsid w:val="00B5454F"/>
    <w:rsid w:val="00BA6CDE"/>
    <w:rsid w:val="00BB338C"/>
    <w:rsid w:val="00BC4C53"/>
    <w:rsid w:val="00BC612F"/>
    <w:rsid w:val="00BC655F"/>
    <w:rsid w:val="00BE0F20"/>
    <w:rsid w:val="00BF7B62"/>
    <w:rsid w:val="00C0025D"/>
    <w:rsid w:val="00C30B0D"/>
    <w:rsid w:val="00C34370"/>
    <w:rsid w:val="00C3736E"/>
    <w:rsid w:val="00C54285"/>
    <w:rsid w:val="00C54C39"/>
    <w:rsid w:val="00C61E70"/>
    <w:rsid w:val="00C62CC9"/>
    <w:rsid w:val="00C72446"/>
    <w:rsid w:val="00C81D2A"/>
    <w:rsid w:val="00C930BC"/>
    <w:rsid w:val="00CA352A"/>
    <w:rsid w:val="00CB7CCC"/>
    <w:rsid w:val="00CC0D75"/>
    <w:rsid w:val="00CF1BDC"/>
    <w:rsid w:val="00D253F3"/>
    <w:rsid w:val="00D25B7B"/>
    <w:rsid w:val="00D36D5C"/>
    <w:rsid w:val="00D50C53"/>
    <w:rsid w:val="00D5637B"/>
    <w:rsid w:val="00D60C46"/>
    <w:rsid w:val="00D6261C"/>
    <w:rsid w:val="00D6328F"/>
    <w:rsid w:val="00D73D90"/>
    <w:rsid w:val="00DC02F5"/>
    <w:rsid w:val="00DC03A7"/>
    <w:rsid w:val="00DE0923"/>
    <w:rsid w:val="00E0736A"/>
    <w:rsid w:val="00E301C5"/>
    <w:rsid w:val="00E5778A"/>
    <w:rsid w:val="00E855F7"/>
    <w:rsid w:val="00E9005A"/>
    <w:rsid w:val="00EB03C1"/>
    <w:rsid w:val="00EC0FFC"/>
    <w:rsid w:val="00EC3342"/>
    <w:rsid w:val="00EE222E"/>
    <w:rsid w:val="00F24016"/>
    <w:rsid w:val="00F677C1"/>
    <w:rsid w:val="00F952B5"/>
    <w:rsid w:val="00FB3AF8"/>
    <w:rsid w:val="00FC2CBC"/>
    <w:rsid w:val="00FF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74DA"/>
  <w15:chartTrackingRefBased/>
  <w15:docId w15:val="{A8489D04-3B18-4729-A62D-28118F81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E89"/>
    <w:pPr>
      <w:ind w:left="720"/>
      <w:contextualSpacing/>
    </w:pPr>
  </w:style>
  <w:style w:type="character" w:styleId="Hyperlink">
    <w:name w:val="Hyperlink"/>
    <w:basedOn w:val="DefaultParagraphFont"/>
    <w:uiPriority w:val="99"/>
    <w:unhideWhenUsed/>
    <w:rsid w:val="003F47DB"/>
    <w:rPr>
      <w:color w:val="0563C1" w:themeColor="hyperlink"/>
      <w:u w:val="single"/>
    </w:rPr>
  </w:style>
  <w:style w:type="character" w:styleId="UnresolvedMention">
    <w:name w:val="Unresolved Mention"/>
    <w:basedOn w:val="DefaultParagraphFont"/>
    <w:uiPriority w:val="99"/>
    <w:semiHidden/>
    <w:unhideWhenUsed/>
    <w:rsid w:val="003F4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IA@deltacd.org" TargetMode="External"/><Relationship Id="rId5" Type="http://schemas.openxmlformats.org/officeDocument/2006/relationships/hyperlink" Target="mailto:FOIA@deltac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1964</TotalTime>
  <Pages>7</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Mattson</dc:creator>
  <cp:keywords/>
  <dc:description/>
  <cp:lastModifiedBy>Diane Mattson</cp:lastModifiedBy>
  <cp:revision>118</cp:revision>
  <cp:lastPrinted>2022-08-21T23:48:00Z</cp:lastPrinted>
  <dcterms:created xsi:type="dcterms:W3CDTF">2022-08-23T13:54:00Z</dcterms:created>
  <dcterms:modified xsi:type="dcterms:W3CDTF">2022-09-05T20:28:00Z</dcterms:modified>
</cp:coreProperties>
</file>